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456F" w14:textId="77777777" w:rsidR="006B3BD0" w:rsidRDefault="006B3BD0" w:rsidP="00DC6AC0">
      <w:pPr>
        <w:spacing w:line="360" w:lineRule="auto"/>
        <w:rPr>
          <w:rFonts w:asciiTheme="minorHAnsi" w:hAnsiTheme="minorHAnsi"/>
          <w:b/>
          <w:sz w:val="28"/>
          <w:szCs w:val="28"/>
        </w:rPr>
      </w:pPr>
    </w:p>
    <w:tbl>
      <w:tblPr>
        <w:tblpPr w:leftFromText="180" w:rightFromText="180" w:vertAnchor="text" w:horzAnchor="margin" w:tblpXSpec="center" w:tblpY="-86"/>
        <w:tblW w:w="10620" w:type="dxa"/>
        <w:tblBorders>
          <w:left w:val="single" w:sz="4" w:space="0" w:color="auto"/>
          <w:right w:val="single" w:sz="4" w:space="0" w:color="auto"/>
        </w:tblBorders>
        <w:tblLook w:val="0000" w:firstRow="0" w:lastRow="0" w:firstColumn="0" w:lastColumn="0" w:noHBand="0" w:noVBand="0"/>
      </w:tblPr>
      <w:tblGrid>
        <w:gridCol w:w="2340"/>
        <w:gridCol w:w="1921"/>
        <w:gridCol w:w="6359"/>
      </w:tblGrid>
      <w:tr w:rsidR="00F86067" w:rsidRPr="00C6572F" w14:paraId="361F4C60" w14:textId="77777777" w:rsidTr="00555E34">
        <w:trPr>
          <w:trHeight w:val="4275"/>
        </w:trPr>
        <w:tc>
          <w:tcPr>
            <w:tcW w:w="10620" w:type="dxa"/>
            <w:gridSpan w:val="3"/>
            <w:tcBorders>
              <w:top w:val="single" w:sz="18" w:space="0" w:color="auto"/>
              <w:left w:val="single" w:sz="18" w:space="0" w:color="auto"/>
              <w:bottom w:val="nil"/>
              <w:right w:val="single" w:sz="18" w:space="0" w:color="auto"/>
            </w:tcBorders>
            <w:vAlign w:val="center"/>
          </w:tcPr>
          <w:p w14:paraId="514299D3" w14:textId="77777777" w:rsidR="00F86067" w:rsidRPr="00A62D50" w:rsidRDefault="00F86067" w:rsidP="00555E34"/>
          <w:p w14:paraId="03142014" w14:textId="77777777" w:rsidR="00F86067" w:rsidRPr="00C6572F" w:rsidRDefault="00F86067" w:rsidP="00555E34">
            <w:pPr>
              <w:jc w:val="center"/>
            </w:pPr>
            <w:r>
              <w:rPr>
                <w:noProof/>
                <w:lang w:eastAsia="en-GB"/>
              </w:rPr>
              <w:drawing>
                <wp:inline distT="0" distB="0" distL="0" distR="0" wp14:anchorId="73AD7CC6" wp14:editId="61989FA1">
                  <wp:extent cx="1918741" cy="1918741"/>
                  <wp:effectExtent l="0" t="0" r="5715" b="5715"/>
                  <wp:docPr id="3" name="Picture 3" descr="barrington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rington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416" cy="1924416"/>
                          </a:xfrm>
                          <a:prstGeom prst="rect">
                            <a:avLst/>
                          </a:prstGeom>
                          <a:noFill/>
                          <a:ln>
                            <a:noFill/>
                          </a:ln>
                        </pic:spPr>
                      </pic:pic>
                    </a:graphicData>
                  </a:graphic>
                </wp:inline>
              </w:drawing>
            </w:r>
          </w:p>
        </w:tc>
      </w:tr>
      <w:tr w:rsidR="00F86067" w:rsidRPr="00A62D50" w14:paraId="28786ACF" w14:textId="77777777" w:rsidTr="00555E34">
        <w:trPr>
          <w:trHeight w:val="1093"/>
        </w:trPr>
        <w:tc>
          <w:tcPr>
            <w:tcW w:w="2340" w:type="dxa"/>
            <w:tcBorders>
              <w:top w:val="nil"/>
              <w:left w:val="single" w:sz="18" w:space="0" w:color="auto"/>
              <w:bottom w:val="nil"/>
              <w:right w:val="nil"/>
            </w:tcBorders>
            <w:vAlign w:val="center"/>
          </w:tcPr>
          <w:p w14:paraId="69C1BFB0" w14:textId="77777777" w:rsidR="00F86067" w:rsidRDefault="00F86067" w:rsidP="00555E34">
            <w:pPr>
              <w:jc w:val="center"/>
              <w:rPr>
                <w:sz w:val="48"/>
              </w:rPr>
            </w:pPr>
          </w:p>
          <w:p w14:paraId="48E3B85A" w14:textId="77777777" w:rsidR="00F86067" w:rsidRDefault="00F86067" w:rsidP="00555E34">
            <w:pPr>
              <w:jc w:val="center"/>
              <w:rPr>
                <w:sz w:val="48"/>
              </w:rPr>
            </w:pPr>
          </w:p>
          <w:p w14:paraId="6324205F" w14:textId="77777777" w:rsidR="00F86067" w:rsidRPr="00A62D50" w:rsidRDefault="00F86067" w:rsidP="00555E34">
            <w:pPr>
              <w:jc w:val="center"/>
              <w:rPr>
                <w:sz w:val="48"/>
              </w:rPr>
            </w:pPr>
            <w:r w:rsidRPr="00A62D50">
              <w:rPr>
                <w:sz w:val="48"/>
              </w:rPr>
              <w:t xml:space="preserve">Policy: </w:t>
            </w:r>
          </w:p>
        </w:tc>
        <w:tc>
          <w:tcPr>
            <w:tcW w:w="8280" w:type="dxa"/>
            <w:gridSpan w:val="2"/>
            <w:tcBorders>
              <w:top w:val="nil"/>
              <w:left w:val="nil"/>
              <w:bottom w:val="nil"/>
              <w:right w:val="single" w:sz="18" w:space="0" w:color="auto"/>
            </w:tcBorders>
            <w:vAlign w:val="center"/>
          </w:tcPr>
          <w:p w14:paraId="7BFAC7E1" w14:textId="77777777" w:rsidR="00F86067" w:rsidRDefault="00F86067" w:rsidP="00555E34">
            <w:pPr>
              <w:pStyle w:val="Heading1"/>
              <w:rPr>
                <w:rFonts w:eastAsia="Arial Unicode MS"/>
                <w:bCs/>
                <w:sz w:val="36"/>
              </w:rPr>
            </w:pPr>
          </w:p>
          <w:p w14:paraId="5ED30E1A" w14:textId="77777777" w:rsidR="00F86067" w:rsidRDefault="00F86067" w:rsidP="00555E34">
            <w:pPr>
              <w:pStyle w:val="Heading1"/>
              <w:rPr>
                <w:rFonts w:eastAsia="Arial Unicode MS"/>
                <w:bCs/>
                <w:sz w:val="36"/>
              </w:rPr>
            </w:pPr>
          </w:p>
          <w:p w14:paraId="61D0F5F4" w14:textId="77777777" w:rsidR="00F86067" w:rsidRPr="00A62D50" w:rsidRDefault="00F86067" w:rsidP="00555E34">
            <w:pPr>
              <w:pStyle w:val="Heading1"/>
              <w:rPr>
                <w:rFonts w:eastAsia="Arial Unicode MS"/>
                <w:b/>
                <w:bCs/>
                <w:sz w:val="36"/>
              </w:rPr>
            </w:pPr>
            <w:r>
              <w:rPr>
                <w:rFonts w:eastAsia="Arial Unicode MS"/>
                <w:sz w:val="36"/>
              </w:rPr>
              <w:t xml:space="preserve">Special Educational Needs Policy </w:t>
            </w:r>
          </w:p>
        </w:tc>
      </w:tr>
      <w:tr w:rsidR="00F86067" w:rsidRPr="00A62D50" w14:paraId="5A89E239" w14:textId="77777777" w:rsidTr="00555E34">
        <w:trPr>
          <w:trHeight w:val="2771"/>
        </w:trPr>
        <w:tc>
          <w:tcPr>
            <w:tcW w:w="10620" w:type="dxa"/>
            <w:gridSpan w:val="3"/>
            <w:tcBorders>
              <w:top w:val="nil"/>
              <w:left w:val="single" w:sz="18" w:space="0" w:color="auto"/>
              <w:bottom w:val="nil"/>
              <w:right w:val="single" w:sz="18" w:space="0" w:color="auto"/>
            </w:tcBorders>
          </w:tcPr>
          <w:p w14:paraId="2EA64085" w14:textId="77777777" w:rsidR="00F86067" w:rsidRDefault="00F86067" w:rsidP="00555E34"/>
          <w:p w14:paraId="3B06066F" w14:textId="77777777" w:rsidR="00F86067" w:rsidRDefault="00F86067" w:rsidP="00555E34"/>
          <w:p w14:paraId="71319B2D" w14:textId="77777777" w:rsidR="00F86067" w:rsidRDefault="00F86067" w:rsidP="00555E34"/>
          <w:p w14:paraId="171AF8CC" w14:textId="77777777" w:rsidR="00F86067" w:rsidRDefault="00F86067" w:rsidP="00555E34"/>
          <w:p w14:paraId="00C76FDF" w14:textId="77777777" w:rsidR="00F86067" w:rsidRDefault="00F86067" w:rsidP="00555E34"/>
          <w:p w14:paraId="7E1B759B" w14:textId="77777777" w:rsidR="00F86067" w:rsidRDefault="00F86067" w:rsidP="00555E34"/>
          <w:p w14:paraId="7E7BB2F7" w14:textId="77777777" w:rsidR="00F86067" w:rsidRDefault="00F86067" w:rsidP="00555E34"/>
          <w:p w14:paraId="6A8DBC9E" w14:textId="77777777" w:rsidR="00F86067" w:rsidRPr="00A62D50" w:rsidRDefault="00F86067" w:rsidP="00555E34"/>
        </w:tc>
      </w:tr>
      <w:tr w:rsidR="00F86067" w:rsidRPr="00A62D50" w14:paraId="051DA84D" w14:textId="77777777" w:rsidTr="00555E34">
        <w:trPr>
          <w:trHeight w:val="750"/>
        </w:trPr>
        <w:tc>
          <w:tcPr>
            <w:tcW w:w="4261" w:type="dxa"/>
            <w:gridSpan w:val="2"/>
            <w:tcBorders>
              <w:top w:val="nil"/>
              <w:left w:val="single" w:sz="18" w:space="0" w:color="auto"/>
              <w:bottom w:val="nil"/>
              <w:right w:val="single" w:sz="4" w:space="0" w:color="auto"/>
            </w:tcBorders>
          </w:tcPr>
          <w:p w14:paraId="76B882F7" w14:textId="77777777" w:rsidR="00F86067" w:rsidRDefault="00F86067" w:rsidP="00555E34">
            <w:r>
              <w:t>Reviewed by staff</w:t>
            </w:r>
          </w:p>
          <w:p w14:paraId="1F852AE7" w14:textId="77777777" w:rsidR="00F86067" w:rsidRDefault="00F86067" w:rsidP="00555E34"/>
          <w:p w14:paraId="52CBAC6B" w14:textId="77777777" w:rsidR="00F86067" w:rsidRDefault="00F86067" w:rsidP="00555E34"/>
          <w:p w14:paraId="6AA2702B" w14:textId="77777777" w:rsidR="00F86067" w:rsidRPr="00A62D50" w:rsidRDefault="00F86067" w:rsidP="00555E34"/>
        </w:tc>
        <w:tc>
          <w:tcPr>
            <w:tcW w:w="6359" w:type="dxa"/>
            <w:tcBorders>
              <w:top w:val="nil"/>
              <w:left w:val="single" w:sz="4" w:space="0" w:color="auto"/>
              <w:bottom w:val="nil"/>
              <w:right w:val="single" w:sz="18" w:space="0" w:color="auto"/>
            </w:tcBorders>
          </w:tcPr>
          <w:p w14:paraId="74B5FFA7" w14:textId="75364425" w:rsidR="00F86067" w:rsidRPr="00A62D50" w:rsidRDefault="00F01F97" w:rsidP="00555E34">
            <w:pPr>
              <w:pStyle w:val="Footer"/>
              <w:tabs>
                <w:tab w:val="left" w:pos="720"/>
              </w:tabs>
            </w:pPr>
            <w:r>
              <w:t>24</w:t>
            </w:r>
            <w:r w:rsidR="007D4E46">
              <w:t>/0</w:t>
            </w:r>
            <w:r>
              <w:t>1</w:t>
            </w:r>
            <w:r w:rsidR="007D4E46">
              <w:t>/202</w:t>
            </w:r>
            <w:r w:rsidR="00EC6BF6">
              <w:t>4</w:t>
            </w:r>
          </w:p>
        </w:tc>
      </w:tr>
      <w:tr w:rsidR="00F86067" w:rsidRPr="00A62D50" w14:paraId="2A8F047B" w14:textId="77777777" w:rsidTr="00555E34">
        <w:trPr>
          <w:trHeight w:val="414"/>
        </w:trPr>
        <w:tc>
          <w:tcPr>
            <w:tcW w:w="4261" w:type="dxa"/>
            <w:gridSpan w:val="2"/>
            <w:tcBorders>
              <w:top w:val="nil"/>
              <w:left w:val="single" w:sz="18" w:space="0" w:color="auto"/>
              <w:bottom w:val="nil"/>
              <w:right w:val="single" w:sz="4" w:space="0" w:color="auto"/>
            </w:tcBorders>
          </w:tcPr>
          <w:p w14:paraId="5DCE448C" w14:textId="77777777" w:rsidR="00F86067" w:rsidRPr="00A62D50" w:rsidRDefault="00F86067" w:rsidP="00555E34">
            <w:r>
              <w:t>Reviewed by Education Committee</w:t>
            </w:r>
          </w:p>
        </w:tc>
        <w:tc>
          <w:tcPr>
            <w:tcW w:w="6359" w:type="dxa"/>
            <w:tcBorders>
              <w:top w:val="nil"/>
              <w:left w:val="single" w:sz="4" w:space="0" w:color="auto"/>
              <w:bottom w:val="nil"/>
              <w:right w:val="single" w:sz="18" w:space="0" w:color="auto"/>
            </w:tcBorders>
          </w:tcPr>
          <w:p w14:paraId="4D28A000" w14:textId="03736437" w:rsidR="00F86067" w:rsidRPr="00A62D50" w:rsidRDefault="00F01F97" w:rsidP="00555E34">
            <w:r>
              <w:t>31/01/202</w:t>
            </w:r>
            <w:r w:rsidR="00EC6BF6">
              <w:t>4</w:t>
            </w:r>
          </w:p>
        </w:tc>
      </w:tr>
      <w:tr w:rsidR="00F86067" w:rsidRPr="00A62D50" w14:paraId="32B19198" w14:textId="77777777" w:rsidTr="00555E34">
        <w:trPr>
          <w:trHeight w:val="351"/>
        </w:trPr>
        <w:tc>
          <w:tcPr>
            <w:tcW w:w="4261" w:type="dxa"/>
            <w:gridSpan w:val="2"/>
            <w:tcBorders>
              <w:top w:val="nil"/>
              <w:left w:val="single" w:sz="18" w:space="0" w:color="auto"/>
              <w:bottom w:val="nil"/>
              <w:right w:val="single" w:sz="4" w:space="0" w:color="auto"/>
            </w:tcBorders>
          </w:tcPr>
          <w:p w14:paraId="4BABAC6A" w14:textId="77777777" w:rsidR="00F86067" w:rsidRPr="00A62D50" w:rsidRDefault="00F86067" w:rsidP="00555E34"/>
        </w:tc>
        <w:tc>
          <w:tcPr>
            <w:tcW w:w="6359" w:type="dxa"/>
            <w:tcBorders>
              <w:top w:val="nil"/>
              <w:left w:val="single" w:sz="4" w:space="0" w:color="auto"/>
              <w:bottom w:val="nil"/>
              <w:right w:val="single" w:sz="18" w:space="0" w:color="auto"/>
            </w:tcBorders>
          </w:tcPr>
          <w:p w14:paraId="14022E29" w14:textId="77777777" w:rsidR="00F86067" w:rsidRPr="00A62D50" w:rsidRDefault="00F86067" w:rsidP="00555E34"/>
        </w:tc>
      </w:tr>
      <w:tr w:rsidR="00F86067" w:rsidRPr="00A62D50" w14:paraId="64FDB42C" w14:textId="77777777" w:rsidTr="00555E34">
        <w:trPr>
          <w:trHeight w:val="351"/>
        </w:trPr>
        <w:tc>
          <w:tcPr>
            <w:tcW w:w="4261" w:type="dxa"/>
            <w:gridSpan w:val="2"/>
            <w:tcBorders>
              <w:top w:val="nil"/>
              <w:left w:val="single" w:sz="18" w:space="0" w:color="auto"/>
              <w:bottom w:val="nil"/>
              <w:right w:val="single" w:sz="4" w:space="0" w:color="auto"/>
            </w:tcBorders>
          </w:tcPr>
          <w:p w14:paraId="612B3E9F" w14:textId="77777777" w:rsidR="00F86067" w:rsidRPr="00A62D50" w:rsidRDefault="00F86067" w:rsidP="00555E34"/>
        </w:tc>
        <w:tc>
          <w:tcPr>
            <w:tcW w:w="6359" w:type="dxa"/>
            <w:tcBorders>
              <w:top w:val="nil"/>
              <w:left w:val="single" w:sz="4" w:space="0" w:color="auto"/>
              <w:bottom w:val="nil"/>
              <w:right w:val="single" w:sz="18" w:space="0" w:color="auto"/>
            </w:tcBorders>
          </w:tcPr>
          <w:p w14:paraId="530E41C3" w14:textId="77777777" w:rsidR="00F86067" w:rsidRPr="00A62D50" w:rsidRDefault="00F86067" w:rsidP="00555E34"/>
        </w:tc>
      </w:tr>
      <w:tr w:rsidR="00F86067" w:rsidRPr="00A62D50" w14:paraId="70E5E9B5" w14:textId="77777777" w:rsidTr="00555E34">
        <w:trPr>
          <w:trHeight w:val="441"/>
        </w:trPr>
        <w:tc>
          <w:tcPr>
            <w:tcW w:w="4261" w:type="dxa"/>
            <w:gridSpan w:val="2"/>
            <w:tcBorders>
              <w:top w:val="nil"/>
              <w:left w:val="single" w:sz="18" w:space="0" w:color="auto"/>
              <w:bottom w:val="nil"/>
              <w:right w:val="single" w:sz="4" w:space="0" w:color="auto"/>
            </w:tcBorders>
          </w:tcPr>
          <w:p w14:paraId="73F5F01F" w14:textId="77777777" w:rsidR="00F86067" w:rsidRDefault="00F86067" w:rsidP="00555E34">
            <w:r w:rsidRPr="00A62D50">
              <w:t xml:space="preserve">Date Ratified by Full Governing Body: </w:t>
            </w:r>
          </w:p>
          <w:p w14:paraId="3D09C3EE" w14:textId="77777777" w:rsidR="00F86067" w:rsidRDefault="00F86067" w:rsidP="00555E34"/>
          <w:p w14:paraId="3AAE663D" w14:textId="77777777" w:rsidR="00F86067" w:rsidRDefault="00F86067" w:rsidP="00555E34"/>
          <w:p w14:paraId="4F9517C3" w14:textId="77777777" w:rsidR="00F86067" w:rsidRPr="00A62D50" w:rsidRDefault="00F86067" w:rsidP="00555E34"/>
        </w:tc>
        <w:tc>
          <w:tcPr>
            <w:tcW w:w="6359" w:type="dxa"/>
            <w:tcBorders>
              <w:top w:val="nil"/>
              <w:left w:val="single" w:sz="4" w:space="0" w:color="auto"/>
              <w:bottom w:val="nil"/>
              <w:right w:val="single" w:sz="18" w:space="0" w:color="auto"/>
            </w:tcBorders>
          </w:tcPr>
          <w:p w14:paraId="25BD795F" w14:textId="31C47509" w:rsidR="00F86067" w:rsidRPr="00A62D50" w:rsidRDefault="00727441" w:rsidP="00F86067">
            <w:r>
              <w:t>21/03/24</w:t>
            </w:r>
          </w:p>
        </w:tc>
      </w:tr>
      <w:tr w:rsidR="00F86067" w:rsidRPr="00A62D50" w14:paraId="0DE1F931" w14:textId="77777777" w:rsidTr="00555E34">
        <w:trPr>
          <w:trHeight w:val="67"/>
        </w:trPr>
        <w:tc>
          <w:tcPr>
            <w:tcW w:w="4261" w:type="dxa"/>
            <w:gridSpan w:val="2"/>
            <w:tcBorders>
              <w:top w:val="nil"/>
              <w:left w:val="single" w:sz="18" w:space="0" w:color="auto"/>
              <w:bottom w:val="single" w:sz="18" w:space="0" w:color="auto"/>
              <w:right w:val="single" w:sz="4" w:space="0" w:color="auto"/>
            </w:tcBorders>
          </w:tcPr>
          <w:p w14:paraId="3F43A76F" w14:textId="77777777" w:rsidR="00F86067" w:rsidRPr="00A62D50" w:rsidRDefault="00F86067" w:rsidP="00F86067">
            <w:r w:rsidRPr="00A62D50">
              <w:t>Next Review Date: (</w:t>
            </w:r>
            <w:r>
              <w:t>annually</w:t>
            </w:r>
            <w:r w:rsidRPr="00A62D50">
              <w:t>)</w:t>
            </w:r>
          </w:p>
        </w:tc>
        <w:tc>
          <w:tcPr>
            <w:tcW w:w="6359" w:type="dxa"/>
            <w:tcBorders>
              <w:top w:val="nil"/>
              <w:left w:val="single" w:sz="4" w:space="0" w:color="auto"/>
              <w:bottom w:val="single" w:sz="18" w:space="0" w:color="auto"/>
              <w:right w:val="single" w:sz="18" w:space="0" w:color="auto"/>
            </w:tcBorders>
          </w:tcPr>
          <w:p w14:paraId="217B2FB5" w14:textId="7A314E4F" w:rsidR="00F86067" w:rsidRPr="00A62D50" w:rsidRDefault="00F01F97" w:rsidP="00555E34">
            <w:r>
              <w:t>January 202</w:t>
            </w:r>
            <w:r w:rsidR="004A02CD">
              <w:t>5</w:t>
            </w:r>
          </w:p>
        </w:tc>
      </w:tr>
    </w:tbl>
    <w:p w14:paraId="31217663" w14:textId="77777777" w:rsidR="004758D3" w:rsidRDefault="004758D3" w:rsidP="00EB0050">
      <w:pPr>
        <w:spacing w:line="360" w:lineRule="auto"/>
        <w:jc w:val="center"/>
        <w:rPr>
          <w:rFonts w:asciiTheme="minorHAnsi" w:hAnsiTheme="minorHAnsi"/>
          <w:b/>
          <w:sz w:val="28"/>
          <w:szCs w:val="28"/>
        </w:rPr>
      </w:pPr>
    </w:p>
    <w:p w14:paraId="6BC78689" w14:textId="77777777" w:rsidR="00F86067" w:rsidRDefault="00F86067" w:rsidP="00EB0050">
      <w:pPr>
        <w:spacing w:line="360" w:lineRule="auto"/>
        <w:jc w:val="center"/>
        <w:rPr>
          <w:rFonts w:asciiTheme="minorHAnsi" w:hAnsiTheme="minorHAnsi" w:cstheme="minorHAnsi"/>
          <w:b/>
          <w:sz w:val="28"/>
          <w:szCs w:val="28"/>
        </w:rPr>
      </w:pPr>
    </w:p>
    <w:p w14:paraId="6081160D" w14:textId="77777777" w:rsidR="009623A2" w:rsidRPr="00C64EBA" w:rsidRDefault="005A603E" w:rsidP="00EB0050">
      <w:pPr>
        <w:spacing w:line="360" w:lineRule="auto"/>
        <w:jc w:val="center"/>
        <w:rPr>
          <w:rFonts w:asciiTheme="minorHAnsi" w:hAnsiTheme="minorHAnsi" w:cstheme="minorHAnsi"/>
          <w:b/>
          <w:sz w:val="28"/>
          <w:szCs w:val="28"/>
        </w:rPr>
      </w:pPr>
      <w:r w:rsidRPr="00C64EBA">
        <w:rPr>
          <w:rFonts w:asciiTheme="minorHAnsi" w:hAnsiTheme="minorHAnsi" w:cstheme="minorHAnsi"/>
          <w:b/>
          <w:sz w:val="28"/>
          <w:szCs w:val="28"/>
        </w:rPr>
        <w:lastRenderedPageBreak/>
        <w:t>Barrington</w:t>
      </w:r>
      <w:r w:rsidR="009623A2" w:rsidRPr="00C64EBA">
        <w:rPr>
          <w:rFonts w:asciiTheme="minorHAnsi" w:hAnsiTheme="minorHAnsi" w:cstheme="minorHAnsi"/>
          <w:b/>
          <w:sz w:val="28"/>
          <w:szCs w:val="28"/>
        </w:rPr>
        <w:t xml:space="preserve"> Primary School</w:t>
      </w:r>
    </w:p>
    <w:p w14:paraId="5337DA4C" w14:textId="77777777" w:rsidR="00017545" w:rsidRDefault="00DE5B61" w:rsidP="00EB0050">
      <w:pPr>
        <w:spacing w:line="360" w:lineRule="auto"/>
        <w:jc w:val="center"/>
        <w:rPr>
          <w:rFonts w:asciiTheme="minorHAnsi" w:hAnsiTheme="minorHAnsi" w:cstheme="minorHAnsi"/>
          <w:b/>
          <w:sz w:val="28"/>
          <w:szCs w:val="28"/>
        </w:rPr>
      </w:pPr>
      <w:r w:rsidRPr="00C64EBA">
        <w:rPr>
          <w:rFonts w:asciiTheme="minorHAnsi" w:hAnsiTheme="minorHAnsi" w:cstheme="minorHAnsi"/>
          <w:b/>
          <w:sz w:val="28"/>
          <w:szCs w:val="28"/>
        </w:rPr>
        <w:t>SEN</w:t>
      </w:r>
      <w:r w:rsidR="006B3BD0" w:rsidRPr="00C64EBA">
        <w:rPr>
          <w:rFonts w:asciiTheme="minorHAnsi" w:hAnsiTheme="minorHAnsi" w:cstheme="minorHAnsi"/>
          <w:b/>
          <w:sz w:val="28"/>
          <w:szCs w:val="28"/>
        </w:rPr>
        <w:t>D</w:t>
      </w:r>
      <w:r w:rsidRPr="00C64EBA">
        <w:rPr>
          <w:rFonts w:asciiTheme="minorHAnsi" w:hAnsiTheme="minorHAnsi" w:cstheme="minorHAnsi"/>
          <w:b/>
          <w:sz w:val="28"/>
          <w:szCs w:val="28"/>
        </w:rPr>
        <w:t xml:space="preserve"> Policy</w:t>
      </w:r>
      <w:r w:rsidR="00985358">
        <w:rPr>
          <w:rFonts w:asciiTheme="minorHAnsi" w:hAnsiTheme="minorHAnsi" w:cstheme="minorHAnsi"/>
          <w:b/>
          <w:sz w:val="28"/>
          <w:szCs w:val="28"/>
        </w:rPr>
        <w:t xml:space="preserve"> </w:t>
      </w:r>
      <w:r w:rsidR="00C64EBA" w:rsidRPr="00C64EBA">
        <w:rPr>
          <w:rFonts w:asciiTheme="minorHAnsi" w:hAnsiTheme="minorHAnsi" w:cstheme="minorHAnsi"/>
          <w:b/>
          <w:sz w:val="28"/>
          <w:szCs w:val="28"/>
        </w:rPr>
        <w:t>2022</w:t>
      </w:r>
    </w:p>
    <w:p w14:paraId="20BE6CD4" w14:textId="77777777" w:rsidR="00985358" w:rsidRPr="00985358" w:rsidRDefault="00985358" w:rsidP="001734E2">
      <w:pPr>
        <w:pStyle w:val="Heading1"/>
        <w:spacing w:line="360" w:lineRule="auto"/>
        <w:jc w:val="left"/>
        <w:rPr>
          <w:rFonts w:asciiTheme="minorHAnsi" w:hAnsiTheme="minorHAnsi" w:cstheme="minorHAnsi"/>
          <w:sz w:val="22"/>
          <w:szCs w:val="22"/>
        </w:rPr>
      </w:pPr>
      <w:bookmarkStart w:id="0" w:name="_Toc55899048"/>
      <w:r w:rsidRPr="00985358">
        <w:rPr>
          <w:rFonts w:asciiTheme="minorHAnsi" w:hAnsiTheme="minorHAnsi" w:cstheme="minorHAnsi"/>
          <w:sz w:val="22"/>
          <w:szCs w:val="22"/>
        </w:rPr>
        <w:t xml:space="preserve"> Aims</w:t>
      </w:r>
      <w:bookmarkEnd w:id="0"/>
    </w:p>
    <w:p w14:paraId="4461C4FA" w14:textId="77777777" w:rsidR="00985358" w:rsidRPr="00985358" w:rsidRDefault="00985358" w:rsidP="001734E2">
      <w:pPr>
        <w:pStyle w:val="1bodycopy10pt"/>
        <w:spacing w:line="360" w:lineRule="auto"/>
        <w:rPr>
          <w:rFonts w:asciiTheme="minorHAnsi" w:hAnsiTheme="minorHAnsi" w:cstheme="minorHAnsi"/>
          <w:sz w:val="22"/>
          <w:szCs w:val="22"/>
        </w:rPr>
      </w:pPr>
      <w:r w:rsidRPr="00985358">
        <w:rPr>
          <w:rFonts w:asciiTheme="minorHAnsi" w:hAnsiTheme="minorHAnsi" w:cstheme="minorHAnsi"/>
          <w:sz w:val="22"/>
          <w:szCs w:val="22"/>
        </w:rPr>
        <w:t>Our SEN</w:t>
      </w:r>
      <w:r w:rsidR="00BB6F5F">
        <w:rPr>
          <w:rFonts w:asciiTheme="minorHAnsi" w:hAnsiTheme="minorHAnsi" w:cstheme="minorHAnsi"/>
          <w:sz w:val="22"/>
          <w:szCs w:val="22"/>
        </w:rPr>
        <w:t>D</w:t>
      </w:r>
      <w:r w:rsidRPr="00985358">
        <w:rPr>
          <w:rFonts w:asciiTheme="minorHAnsi" w:hAnsiTheme="minorHAnsi" w:cstheme="minorHAnsi"/>
          <w:sz w:val="22"/>
          <w:szCs w:val="22"/>
        </w:rPr>
        <w:t xml:space="preserve"> policy and information report aims to: </w:t>
      </w:r>
    </w:p>
    <w:p w14:paraId="75CE7AFE" w14:textId="77777777" w:rsidR="00985358" w:rsidRPr="00985358" w:rsidRDefault="00985358" w:rsidP="0024781D">
      <w:pPr>
        <w:pStyle w:val="4Bulletedcopyblue"/>
        <w:numPr>
          <w:ilvl w:val="0"/>
          <w:numId w:val="37"/>
        </w:numPr>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Set out how our school will support and make provision for pupils with special educational needs (SEN) </w:t>
      </w:r>
    </w:p>
    <w:p w14:paraId="0D5149C1" w14:textId="77777777" w:rsidR="00985358" w:rsidRPr="00985358" w:rsidRDefault="00985358" w:rsidP="0024781D">
      <w:pPr>
        <w:pStyle w:val="4Bulletedcopyblue"/>
        <w:numPr>
          <w:ilvl w:val="0"/>
          <w:numId w:val="37"/>
        </w:numPr>
        <w:spacing w:line="360" w:lineRule="auto"/>
        <w:rPr>
          <w:rFonts w:asciiTheme="minorHAnsi" w:hAnsiTheme="minorHAnsi" w:cstheme="minorHAnsi"/>
          <w:sz w:val="22"/>
          <w:szCs w:val="22"/>
        </w:rPr>
      </w:pPr>
      <w:r w:rsidRPr="00985358">
        <w:rPr>
          <w:rFonts w:asciiTheme="minorHAnsi" w:hAnsiTheme="minorHAnsi" w:cstheme="minorHAnsi"/>
          <w:sz w:val="22"/>
          <w:szCs w:val="22"/>
        </w:rPr>
        <w:t>Explain the roles and responsibilities of everyone involved in providing for pupils with SEN</w:t>
      </w:r>
      <w:r w:rsidR="00BB6F5F">
        <w:rPr>
          <w:rFonts w:asciiTheme="minorHAnsi" w:hAnsiTheme="minorHAnsi" w:cstheme="minorHAnsi"/>
          <w:sz w:val="22"/>
          <w:szCs w:val="22"/>
        </w:rPr>
        <w:t>D</w:t>
      </w:r>
      <w:r w:rsidRPr="00985358">
        <w:rPr>
          <w:rFonts w:asciiTheme="minorHAnsi" w:hAnsiTheme="minorHAnsi" w:cstheme="minorHAnsi"/>
          <w:sz w:val="22"/>
          <w:szCs w:val="22"/>
        </w:rPr>
        <w:t xml:space="preserve"> </w:t>
      </w:r>
    </w:p>
    <w:p w14:paraId="02871EC0" w14:textId="77777777" w:rsidR="00C64EBA" w:rsidRPr="00985358" w:rsidRDefault="00C64EBA" w:rsidP="001734E2">
      <w:pPr>
        <w:spacing w:line="360" w:lineRule="auto"/>
        <w:rPr>
          <w:rFonts w:asciiTheme="minorHAnsi" w:hAnsiTheme="minorHAnsi" w:cstheme="minorHAnsi"/>
          <w:b/>
          <w:sz w:val="22"/>
          <w:szCs w:val="22"/>
        </w:rPr>
      </w:pPr>
    </w:p>
    <w:p w14:paraId="14B3509E" w14:textId="77777777" w:rsidR="004758D3" w:rsidRPr="00985358" w:rsidRDefault="004509C7" w:rsidP="001734E2">
      <w:pPr>
        <w:spacing w:line="360" w:lineRule="auto"/>
        <w:rPr>
          <w:rFonts w:asciiTheme="minorHAnsi" w:hAnsiTheme="minorHAnsi" w:cstheme="minorHAnsi"/>
          <w:b/>
          <w:sz w:val="22"/>
          <w:szCs w:val="22"/>
        </w:rPr>
      </w:pPr>
      <w:r w:rsidRPr="00985358">
        <w:rPr>
          <w:rFonts w:asciiTheme="minorHAnsi" w:hAnsiTheme="minorHAnsi" w:cstheme="minorHAnsi"/>
          <w:sz w:val="22"/>
          <w:szCs w:val="22"/>
        </w:rPr>
        <w:t xml:space="preserve">SEND VISION STATEMENT: We welcome all children equally to our school and believe that we all benefit from learning and playing together in a proactively inclusive community. We hold high aspirations for all our children, whatever their starting point or challenges in learning and development, and we know that with the right support and the right attitude children can make progress and their potential is neither fixed nor known. We promote a growth-mindset and value children’s efforts over </w:t>
      </w:r>
      <w:r w:rsidR="00C64EBA" w:rsidRPr="00985358">
        <w:rPr>
          <w:rFonts w:asciiTheme="minorHAnsi" w:hAnsiTheme="minorHAnsi" w:cstheme="minorHAnsi"/>
          <w:sz w:val="22"/>
          <w:szCs w:val="22"/>
        </w:rPr>
        <w:t xml:space="preserve">all </w:t>
      </w:r>
      <w:r w:rsidRPr="00985358">
        <w:rPr>
          <w:rFonts w:asciiTheme="minorHAnsi" w:hAnsiTheme="minorHAnsi" w:cstheme="minorHAnsi"/>
          <w:sz w:val="22"/>
          <w:szCs w:val="22"/>
        </w:rPr>
        <w:t xml:space="preserve">levels of attainment. We talk openly about specific difficulties and disabilities in order to educate children about them and to help all children normalise these as part of everyday life. We believe children with SEND benefit from leading these discussions openly with their peers with the support of trusted adults. We teach children that we all learn the same things (playing; reading; writing; mathematics etc) in different ways and all the things we learn and all the ways in which we learn are equally important. We believe parent and pupil voice should be central to everything that we do and we aim to ensure that these voices are central to all decisions about a child. We believe that to become a truly ‘inclusive’ school – a school in which all children and all families, whatever their needs, feel equally welcome and valued and receive exactly the support they need – is a challenging goal which </w:t>
      </w:r>
      <w:r w:rsidR="00BB6F5F">
        <w:rPr>
          <w:rFonts w:asciiTheme="minorHAnsi" w:hAnsiTheme="minorHAnsi" w:cstheme="minorHAnsi"/>
          <w:sz w:val="22"/>
          <w:szCs w:val="22"/>
        </w:rPr>
        <w:t>all school staff are committed to.</w:t>
      </w:r>
    </w:p>
    <w:p w14:paraId="3E287EF7" w14:textId="77777777" w:rsidR="00985358" w:rsidRPr="00985358" w:rsidRDefault="00985358" w:rsidP="001734E2">
      <w:pPr>
        <w:spacing w:line="360" w:lineRule="auto"/>
        <w:rPr>
          <w:rFonts w:asciiTheme="minorHAnsi" w:hAnsiTheme="minorHAnsi" w:cstheme="minorHAnsi"/>
          <w:sz w:val="22"/>
          <w:szCs w:val="22"/>
        </w:rPr>
      </w:pPr>
    </w:p>
    <w:p w14:paraId="329B91BD" w14:textId="77777777" w:rsidR="004509C7" w:rsidRPr="00985358" w:rsidRDefault="00985358" w:rsidP="001734E2">
      <w:pPr>
        <w:spacing w:line="360" w:lineRule="auto"/>
        <w:rPr>
          <w:rFonts w:asciiTheme="minorHAnsi" w:hAnsiTheme="minorHAnsi" w:cstheme="minorHAnsi"/>
          <w:sz w:val="22"/>
          <w:szCs w:val="22"/>
        </w:rPr>
      </w:pPr>
      <w:r>
        <w:rPr>
          <w:rFonts w:asciiTheme="minorHAnsi" w:hAnsiTheme="minorHAnsi" w:cstheme="minorHAnsi"/>
          <w:sz w:val="22"/>
          <w:szCs w:val="22"/>
        </w:rPr>
        <w:t xml:space="preserve">Legislation </w:t>
      </w:r>
      <w:r w:rsidRPr="00985358">
        <w:rPr>
          <w:rFonts w:asciiTheme="minorHAnsi" w:hAnsiTheme="minorHAnsi" w:cstheme="minorHAnsi"/>
          <w:sz w:val="22"/>
          <w:szCs w:val="22"/>
        </w:rPr>
        <w:t>and guidance</w:t>
      </w:r>
    </w:p>
    <w:p w14:paraId="1532C87E" w14:textId="77777777" w:rsidR="00C64EBA" w:rsidRPr="00985358" w:rsidRDefault="00C64EBA" w:rsidP="001734E2">
      <w:pPr>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This policy complies with the statutory guidance laid out in the </w:t>
      </w:r>
      <w:hyperlink r:id="rId8" w:history="1">
        <w:r w:rsidRPr="00985358">
          <w:rPr>
            <w:rStyle w:val="Hyperlink"/>
            <w:rFonts w:asciiTheme="minorHAnsi" w:hAnsiTheme="minorHAnsi" w:cstheme="minorHAnsi"/>
            <w:sz w:val="22"/>
            <w:szCs w:val="22"/>
          </w:rPr>
          <w:t>Special Educational Needs and Disability (SEND) Code of Practice</w:t>
        </w:r>
      </w:hyperlink>
      <w:r w:rsidRPr="00985358">
        <w:rPr>
          <w:rFonts w:asciiTheme="minorHAnsi" w:hAnsiTheme="minorHAnsi" w:cstheme="minorHAnsi"/>
          <w:sz w:val="22"/>
          <w:szCs w:val="22"/>
        </w:rPr>
        <w:t xml:space="preserve"> and the following legislation:</w:t>
      </w:r>
    </w:p>
    <w:p w14:paraId="58425287" w14:textId="77777777" w:rsidR="00C64EBA" w:rsidRPr="00985358" w:rsidRDefault="00564E0D" w:rsidP="0024781D">
      <w:pPr>
        <w:pStyle w:val="4Bulletedcopyblue"/>
        <w:numPr>
          <w:ilvl w:val="0"/>
          <w:numId w:val="38"/>
        </w:numPr>
        <w:spacing w:line="360" w:lineRule="auto"/>
        <w:rPr>
          <w:rFonts w:asciiTheme="minorHAnsi" w:hAnsiTheme="minorHAnsi" w:cstheme="minorHAnsi"/>
          <w:sz w:val="22"/>
          <w:szCs w:val="22"/>
        </w:rPr>
      </w:pPr>
      <w:hyperlink r:id="rId9" w:history="1">
        <w:r w:rsidR="00C64EBA" w:rsidRPr="00985358">
          <w:rPr>
            <w:rStyle w:val="Hyperlink"/>
            <w:rFonts w:asciiTheme="minorHAnsi" w:hAnsiTheme="minorHAnsi" w:cstheme="minorHAnsi"/>
            <w:sz w:val="22"/>
            <w:szCs w:val="22"/>
          </w:rPr>
          <w:t>Part 3 of the Children and Families Act 2014</w:t>
        </w:r>
      </w:hyperlink>
      <w:r w:rsidR="00C64EBA" w:rsidRPr="00985358">
        <w:rPr>
          <w:rFonts w:asciiTheme="minorHAnsi" w:hAnsiTheme="minorHAnsi" w:cstheme="minorHAnsi"/>
          <w:sz w:val="22"/>
          <w:szCs w:val="22"/>
        </w:rPr>
        <w:t>, which sets out schools’ responsibilities for pupils with SEN and disabilities</w:t>
      </w:r>
    </w:p>
    <w:p w14:paraId="0364ED33" w14:textId="77777777" w:rsidR="00C64EBA" w:rsidRPr="00985358" w:rsidRDefault="00564E0D" w:rsidP="0024781D">
      <w:pPr>
        <w:pStyle w:val="4Bulletedcopyblue"/>
        <w:numPr>
          <w:ilvl w:val="0"/>
          <w:numId w:val="38"/>
        </w:numPr>
        <w:spacing w:line="360" w:lineRule="auto"/>
        <w:rPr>
          <w:rFonts w:asciiTheme="minorHAnsi" w:hAnsiTheme="minorHAnsi" w:cstheme="minorHAnsi"/>
          <w:sz w:val="22"/>
          <w:szCs w:val="22"/>
        </w:rPr>
      </w:pPr>
      <w:hyperlink r:id="rId10" w:history="1">
        <w:r w:rsidR="00C64EBA" w:rsidRPr="00985358">
          <w:rPr>
            <w:rStyle w:val="Hyperlink"/>
            <w:rFonts w:asciiTheme="minorHAnsi" w:hAnsiTheme="minorHAnsi" w:cstheme="minorHAnsi"/>
            <w:sz w:val="22"/>
            <w:szCs w:val="22"/>
          </w:rPr>
          <w:t>The Special Educational Needs and Disability Regulations 2014</w:t>
        </w:r>
      </w:hyperlink>
      <w:r w:rsidR="00C64EBA" w:rsidRPr="00985358">
        <w:rPr>
          <w:rFonts w:asciiTheme="minorHAnsi" w:hAnsiTheme="minorHAnsi" w:cstheme="minorHAnsi"/>
          <w:sz w:val="22"/>
          <w:szCs w:val="22"/>
        </w:rPr>
        <w:t xml:space="preserve">, which set out schools’ responsibilities for education, health and care (EHC) plans, SEN </w:t>
      </w:r>
      <w:proofErr w:type="spellStart"/>
      <w:r w:rsidR="00C64EBA" w:rsidRPr="00985358">
        <w:rPr>
          <w:rFonts w:asciiTheme="minorHAnsi" w:hAnsiTheme="minorHAnsi" w:cstheme="minorHAnsi"/>
          <w:sz w:val="22"/>
          <w:szCs w:val="22"/>
        </w:rPr>
        <w:t>co-ordinators</w:t>
      </w:r>
      <w:proofErr w:type="spellEnd"/>
      <w:r w:rsidR="00C64EBA" w:rsidRPr="00985358">
        <w:rPr>
          <w:rFonts w:asciiTheme="minorHAnsi" w:hAnsiTheme="minorHAnsi" w:cstheme="minorHAnsi"/>
          <w:sz w:val="22"/>
          <w:szCs w:val="22"/>
        </w:rPr>
        <w:t xml:space="preserve"> (SENCOs) and the SEN information report</w:t>
      </w:r>
      <w:r w:rsidR="00985358" w:rsidRPr="00985358">
        <w:rPr>
          <w:rFonts w:asciiTheme="minorHAnsi" w:hAnsiTheme="minorHAnsi" w:cstheme="minorHAnsi"/>
          <w:sz w:val="22"/>
          <w:szCs w:val="22"/>
        </w:rPr>
        <w:t>.</w:t>
      </w:r>
      <w:r w:rsidR="00C64EBA" w:rsidRPr="00985358">
        <w:rPr>
          <w:rFonts w:asciiTheme="minorHAnsi" w:hAnsiTheme="minorHAnsi" w:cstheme="minorHAnsi"/>
          <w:sz w:val="22"/>
          <w:szCs w:val="22"/>
        </w:rPr>
        <w:t xml:space="preserve"> </w:t>
      </w:r>
    </w:p>
    <w:p w14:paraId="51EC5D12" w14:textId="77777777" w:rsidR="004509C7" w:rsidRPr="00985358" w:rsidRDefault="004509C7" w:rsidP="001734E2">
      <w:pPr>
        <w:spacing w:line="360" w:lineRule="auto"/>
        <w:rPr>
          <w:rFonts w:asciiTheme="minorHAnsi" w:hAnsiTheme="minorHAnsi" w:cstheme="minorHAnsi"/>
          <w:sz w:val="22"/>
          <w:szCs w:val="22"/>
        </w:rPr>
      </w:pPr>
    </w:p>
    <w:p w14:paraId="73BB676F" w14:textId="77777777" w:rsidR="00985358" w:rsidRPr="00985358" w:rsidRDefault="00985358" w:rsidP="001734E2">
      <w:pPr>
        <w:spacing w:line="360" w:lineRule="auto"/>
        <w:rPr>
          <w:rFonts w:asciiTheme="minorHAnsi" w:hAnsiTheme="minorHAnsi" w:cstheme="minorHAnsi"/>
          <w:sz w:val="22"/>
          <w:szCs w:val="22"/>
        </w:rPr>
      </w:pPr>
      <w:r w:rsidRPr="00985358">
        <w:rPr>
          <w:rFonts w:asciiTheme="minorHAnsi" w:hAnsiTheme="minorHAnsi" w:cstheme="minorHAnsi"/>
          <w:sz w:val="22"/>
          <w:szCs w:val="22"/>
        </w:rPr>
        <w:lastRenderedPageBreak/>
        <w:t xml:space="preserve">Definitions </w:t>
      </w:r>
    </w:p>
    <w:p w14:paraId="777BFCBD" w14:textId="77777777" w:rsidR="00AD6BEE" w:rsidRPr="00985358" w:rsidRDefault="00AD6BEE" w:rsidP="001734E2">
      <w:pPr>
        <w:pStyle w:val="1bodycopy10pt"/>
        <w:spacing w:line="360" w:lineRule="auto"/>
        <w:rPr>
          <w:rFonts w:asciiTheme="minorHAnsi" w:hAnsiTheme="minorHAnsi" w:cstheme="minorHAnsi"/>
          <w:sz w:val="22"/>
          <w:szCs w:val="22"/>
        </w:rPr>
      </w:pPr>
      <w:r w:rsidRPr="00985358">
        <w:rPr>
          <w:rFonts w:asciiTheme="minorHAnsi" w:hAnsiTheme="minorHAnsi" w:cstheme="minorHAnsi"/>
          <w:sz w:val="22"/>
          <w:szCs w:val="22"/>
        </w:rPr>
        <w:t>A pupil has SEN</w:t>
      </w:r>
      <w:r w:rsidR="00BB6F5F">
        <w:rPr>
          <w:rFonts w:asciiTheme="minorHAnsi" w:hAnsiTheme="minorHAnsi" w:cstheme="minorHAnsi"/>
          <w:sz w:val="22"/>
          <w:szCs w:val="22"/>
        </w:rPr>
        <w:t>D</w:t>
      </w:r>
      <w:r w:rsidRPr="00985358">
        <w:rPr>
          <w:rFonts w:asciiTheme="minorHAnsi" w:hAnsiTheme="minorHAnsi" w:cstheme="minorHAnsi"/>
          <w:sz w:val="22"/>
          <w:szCs w:val="22"/>
        </w:rPr>
        <w:t xml:space="preserve"> if they have a learning difficulty or disability that calls for special educational provision to be made for them. </w:t>
      </w:r>
    </w:p>
    <w:p w14:paraId="6A9BE2C2" w14:textId="77777777" w:rsidR="00AD6BEE" w:rsidRPr="00985358" w:rsidRDefault="00AD6BEE" w:rsidP="001734E2">
      <w:pPr>
        <w:pStyle w:val="1bodycopy10pt"/>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They have a learning difficulty or disability if they have: </w:t>
      </w:r>
    </w:p>
    <w:p w14:paraId="79570F4E" w14:textId="77777777" w:rsidR="00AD6BEE" w:rsidRPr="00985358" w:rsidRDefault="00AD6BEE" w:rsidP="0024781D">
      <w:pPr>
        <w:pStyle w:val="4Bulletedcopyblue"/>
        <w:numPr>
          <w:ilvl w:val="0"/>
          <w:numId w:val="39"/>
        </w:numPr>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A significantly greater difficulty in learning than the majority of the others of the same age, or </w:t>
      </w:r>
    </w:p>
    <w:p w14:paraId="1BF31395" w14:textId="77777777" w:rsidR="00AD6BEE" w:rsidRPr="00985358" w:rsidRDefault="00AD6BEE" w:rsidP="0024781D">
      <w:pPr>
        <w:pStyle w:val="4Bulletedcopyblue"/>
        <w:numPr>
          <w:ilvl w:val="0"/>
          <w:numId w:val="39"/>
        </w:numPr>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A disability which prevents or hinders them from making use of facilities of a kind generally provided for others of the same age in mainstream schools </w:t>
      </w:r>
    </w:p>
    <w:p w14:paraId="5742F280" w14:textId="77777777" w:rsidR="00AD6BEE" w:rsidRPr="00985358" w:rsidRDefault="00AD6BEE" w:rsidP="001734E2">
      <w:pPr>
        <w:pStyle w:val="1bodycopy10pt"/>
        <w:spacing w:line="360" w:lineRule="auto"/>
        <w:rPr>
          <w:rFonts w:asciiTheme="minorHAnsi" w:hAnsiTheme="minorHAnsi" w:cstheme="minorHAnsi"/>
          <w:sz w:val="22"/>
          <w:szCs w:val="22"/>
        </w:rPr>
      </w:pPr>
      <w:r w:rsidRPr="00985358">
        <w:rPr>
          <w:rFonts w:asciiTheme="minorHAnsi" w:hAnsiTheme="minorHAnsi" w:cstheme="minorHAnsi"/>
          <w:sz w:val="22"/>
          <w:szCs w:val="22"/>
        </w:rPr>
        <w:t>Special educational provision is educational or training provision that is additional to, or different from, that made generally for other children or young people of the same age by mainstream schools.</w:t>
      </w:r>
    </w:p>
    <w:p w14:paraId="3E5DFB42" w14:textId="77777777" w:rsidR="00AD6BEE" w:rsidRPr="00985358" w:rsidRDefault="00AD6BEE" w:rsidP="001734E2">
      <w:pPr>
        <w:spacing w:line="360" w:lineRule="auto"/>
        <w:rPr>
          <w:rFonts w:asciiTheme="minorHAnsi" w:hAnsiTheme="minorHAnsi" w:cstheme="minorHAnsi"/>
          <w:sz w:val="22"/>
          <w:szCs w:val="22"/>
        </w:rPr>
      </w:pPr>
    </w:p>
    <w:p w14:paraId="367CD5E3" w14:textId="77777777" w:rsidR="00AD6BEE" w:rsidRPr="00985358" w:rsidRDefault="00AD6BEE" w:rsidP="001734E2">
      <w:pPr>
        <w:pStyle w:val="Heading1"/>
        <w:spacing w:line="360" w:lineRule="auto"/>
        <w:jc w:val="left"/>
        <w:rPr>
          <w:rFonts w:asciiTheme="minorHAnsi" w:hAnsiTheme="minorHAnsi" w:cstheme="minorHAnsi"/>
          <w:sz w:val="22"/>
          <w:szCs w:val="22"/>
        </w:rPr>
      </w:pPr>
      <w:bookmarkStart w:id="1" w:name="_Toc55899051"/>
      <w:r w:rsidRPr="00985358">
        <w:rPr>
          <w:rFonts w:asciiTheme="minorHAnsi" w:hAnsiTheme="minorHAnsi" w:cstheme="minorHAnsi"/>
          <w:sz w:val="22"/>
          <w:szCs w:val="22"/>
        </w:rPr>
        <w:t>Roles and responsibilities</w:t>
      </w:r>
      <w:bookmarkEnd w:id="1"/>
      <w:r w:rsidRPr="00985358">
        <w:rPr>
          <w:rFonts w:asciiTheme="minorHAnsi" w:hAnsiTheme="minorHAnsi" w:cstheme="minorHAnsi"/>
          <w:sz w:val="22"/>
          <w:szCs w:val="22"/>
        </w:rPr>
        <w:t xml:space="preserve"> </w:t>
      </w:r>
    </w:p>
    <w:p w14:paraId="6E26472B" w14:textId="77777777" w:rsidR="00AD6BEE" w:rsidRPr="00985358" w:rsidRDefault="00AD6BEE" w:rsidP="001734E2">
      <w:pPr>
        <w:pStyle w:val="Subhead2"/>
        <w:spacing w:line="360" w:lineRule="auto"/>
        <w:rPr>
          <w:rFonts w:asciiTheme="minorHAnsi" w:hAnsiTheme="minorHAnsi" w:cstheme="minorHAnsi"/>
          <w:sz w:val="22"/>
          <w:szCs w:val="22"/>
        </w:rPr>
      </w:pPr>
      <w:r w:rsidRPr="00985358">
        <w:rPr>
          <w:rFonts w:asciiTheme="minorHAnsi" w:hAnsiTheme="minorHAnsi" w:cstheme="minorHAnsi"/>
          <w:sz w:val="22"/>
          <w:szCs w:val="22"/>
        </w:rPr>
        <w:t>Every teacher at Barrington Primary is a teacher of every child in their class, including those with SEND.</w:t>
      </w:r>
    </w:p>
    <w:p w14:paraId="4D85376E" w14:textId="77777777" w:rsidR="00AD6BEE" w:rsidRPr="00985358" w:rsidRDefault="00AD6BEE" w:rsidP="001734E2">
      <w:pPr>
        <w:pStyle w:val="Subhead2"/>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The SENCO </w:t>
      </w:r>
    </w:p>
    <w:p w14:paraId="0AAC45B7" w14:textId="3A664C49" w:rsidR="00AD6BEE" w:rsidRPr="00985358" w:rsidRDefault="00AD6BEE" w:rsidP="001734E2">
      <w:pPr>
        <w:pStyle w:val="1bodycopy10pt"/>
        <w:spacing w:line="360" w:lineRule="auto"/>
        <w:rPr>
          <w:rFonts w:asciiTheme="minorHAnsi" w:hAnsiTheme="minorHAnsi" w:cstheme="minorHAnsi"/>
          <w:sz w:val="22"/>
          <w:szCs w:val="22"/>
        </w:rPr>
      </w:pPr>
      <w:r w:rsidRPr="00985358">
        <w:rPr>
          <w:rFonts w:asciiTheme="minorHAnsi" w:hAnsiTheme="minorHAnsi" w:cstheme="minorHAnsi"/>
          <w:sz w:val="22"/>
          <w:szCs w:val="22"/>
        </w:rPr>
        <w:t>The SENCO is Gill Davies, she holds the</w:t>
      </w:r>
      <w:r w:rsidR="00BB6F5F">
        <w:rPr>
          <w:rFonts w:asciiTheme="minorHAnsi" w:hAnsiTheme="minorHAnsi" w:cstheme="minorHAnsi"/>
          <w:sz w:val="22"/>
          <w:szCs w:val="22"/>
        </w:rPr>
        <w:t xml:space="preserve"> Advanced</w:t>
      </w:r>
      <w:r w:rsidRPr="00985358">
        <w:rPr>
          <w:rFonts w:asciiTheme="minorHAnsi" w:hAnsiTheme="minorHAnsi" w:cstheme="minorHAnsi"/>
          <w:sz w:val="22"/>
          <w:szCs w:val="22"/>
        </w:rPr>
        <w:t xml:space="preserve"> National Award for SEN Coordination. She can be contacted by email: </w:t>
      </w:r>
      <w:hyperlink r:id="rId11" w:history="1">
        <w:r w:rsidRPr="00985358">
          <w:rPr>
            <w:rStyle w:val="Hyperlink"/>
            <w:rFonts w:asciiTheme="minorHAnsi" w:hAnsiTheme="minorHAnsi" w:cstheme="minorHAnsi"/>
            <w:sz w:val="22"/>
            <w:szCs w:val="22"/>
          </w:rPr>
          <w:t>head@barrington.cambs.sch.uk</w:t>
        </w:r>
      </w:hyperlink>
      <w:r w:rsidRPr="00985358">
        <w:rPr>
          <w:rFonts w:asciiTheme="minorHAnsi" w:hAnsiTheme="minorHAnsi" w:cstheme="minorHAnsi"/>
          <w:sz w:val="22"/>
          <w:szCs w:val="22"/>
        </w:rPr>
        <w:t>.</w:t>
      </w:r>
      <w:r w:rsidR="001A137D">
        <w:rPr>
          <w:rFonts w:asciiTheme="minorHAnsi" w:hAnsiTheme="minorHAnsi" w:cstheme="minorHAnsi"/>
          <w:sz w:val="22"/>
          <w:szCs w:val="22"/>
        </w:rPr>
        <w:t xml:space="preserve"> She is assisted in this role by Janice Nussey (</w:t>
      </w:r>
      <w:hyperlink r:id="rId12" w:history="1">
        <w:r w:rsidR="001A137D" w:rsidRPr="006C078A">
          <w:rPr>
            <w:rStyle w:val="Hyperlink"/>
            <w:rFonts w:asciiTheme="minorHAnsi" w:hAnsiTheme="minorHAnsi" w:cstheme="minorHAnsi"/>
            <w:sz w:val="22"/>
            <w:szCs w:val="22"/>
          </w:rPr>
          <w:t>jnussey@barrington.cambs.sch.uk</w:t>
        </w:r>
      </w:hyperlink>
      <w:r w:rsidR="001A137D">
        <w:rPr>
          <w:rFonts w:asciiTheme="minorHAnsi" w:hAnsiTheme="minorHAnsi" w:cstheme="minorHAnsi"/>
          <w:sz w:val="22"/>
          <w:szCs w:val="22"/>
        </w:rPr>
        <w:t>).</w:t>
      </w:r>
    </w:p>
    <w:p w14:paraId="0DFB2D4A" w14:textId="77777777" w:rsidR="00AD6BEE" w:rsidRPr="00985358" w:rsidRDefault="00BB6F5F" w:rsidP="001734E2">
      <w:pPr>
        <w:pStyle w:val="1bodycopy10pt"/>
        <w:spacing w:line="360" w:lineRule="auto"/>
        <w:rPr>
          <w:rFonts w:asciiTheme="minorHAnsi" w:hAnsiTheme="minorHAnsi" w:cstheme="minorHAnsi"/>
          <w:sz w:val="22"/>
          <w:szCs w:val="22"/>
        </w:rPr>
      </w:pPr>
      <w:r>
        <w:rPr>
          <w:rFonts w:asciiTheme="minorHAnsi" w:hAnsiTheme="minorHAnsi" w:cstheme="minorHAnsi"/>
          <w:sz w:val="22"/>
          <w:szCs w:val="22"/>
        </w:rPr>
        <w:t>The SENCO</w:t>
      </w:r>
      <w:r w:rsidR="00AD6BEE" w:rsidRPr="00985358">
        <w:rPr>
          <w:rFonts w:asciiTheme="minorHAnsi" w:hAnsiTheme="minorHAnsi" w:cstheme="minorHAnsi"/>
          <w:sz w:val="22"/>
          <w:szCs w:val="22"/>
        </w:rPr>
        <w:t xml:space="preserve"> will: </w:t>
      </w:r>
    </w:p>
    <w:p w14:paraId="78051F02" w14:textId="77777777" w:rsidR="0000715E" w:rsidRPr="00AA1D8A" w:rsidRDefault="00AD6BEE" w:rsidP="0024781D">
      <w:pPr>
        <w:pStyle w:val="4Bulletedcopyblue"/>
        <w:numPr>
          <w:ilvl w:val="0"/>
          <w:numId w:val="40"/>
        </w:numPr>
        <w:spacing w:line="360" w:lineRule="auto"/>
        <w:rPr>
          <w:rFonts w:asciiTheme="minorHAnsi" w:hAnsiTheme="minorHAnsi" w:cstheme="minorHAnsi"/>
          <w:sz w:val="22"/>
          <w:szCs w:val="22"/>
        </w:rPr>
      </w:pPr>
      <w:r w:rsidRPr="00985358">
        <w:rPr>
          <w:rFonts w:asciiTheme="minorHAnsi" w:hAnsiTheme="minorHAnsi" w:cstheme="minorHAnsi"/>
          <w:sz w:val="22"/>
          <w:szCs w:val="22"/>
        </w:rPr>
        <w:t>Work with the headteacher and SEN</w:t>
      </w:r>
      <w:r w:rsidR="00BB6F5F">
        <w:rPr>
          <w:rFonts w:asciiTheme="minorHAnsi" w:hAnsiTheme="minorHAnsi" w:cstheme="minorHAnsi"/>
          <w:sz w:val="22"/>
          <w:szCs w:val="22"/>
        </w:rPr>
        <w:t>D</w:t>
      </w:r>
      <w:r w:rsidRPr="00985358">
        <w:rPr>
          <w:rFonts w:asciiTheme="minorHAnsi" w:hAnsiTheme="minorHAnsi" w:cstheme="minorHAnsi"/>
          <w:sz w:val="22"/>
          <w:szCs w:val="22"/>
        </w:rPr>
        <w:t xml:space="preserve"> governor to determine the strategic development of the SEN</w:t>
      </w:r>
      <w:r w:rsidR="00BB6F5F">
        <w:rPr>
          <w:rFonts w:asciiTheme="minorHAnsi" w:hAnsiTheme="minorHAnsi" w:cstheme="minorHAnsi"/>
          <w:sz w:val="22"/>
          <w:szCs w:val="22"/>
        </w:rPr>
        <w:t>D</w:t>
      </w:r>
      <w:r w:rsidRPr="00985358">
        <w:rPr>
          <w:rFonts w:asciiTheme="minorHAnsi" w:hAnsiTheme="minorHAnsi" w:cstheme="minorHAnsi"/>
          <w:sz w:val="22"/>
          <w:szCs w:val="22"/>
        </w:rPr>
        <w:t xml:space="preserve"> policy and provision in the school </w:t>
      </w:r>
    </w:p>
    <w:p w14:paraId="77839997" w14:textId="77777777" w:rsidR="00AD6BEE" w:rsidRPr="00985358" w:rsidRDefault="00AD6BEE" w:rsidP="0024781D">
      <w:pPr>
        <w:pStyle w:val="4Bulletedcopyblue"/>
        <w:numPr>
          <w:ilvl w:val="0"/>
          <w:numId w:val="40"/>
        </w:numPr>
        <w:spacing w:line="360" w:lineRule="auto"/>
        <w:rPr>
          <w:rFonts w:asciiTheme="minorHAnsi" w:hAnsiTheme="minorHAnsi" w:cstheme="minorHAnsi"/>
          <w:sz w:val="22"/>
          <w:szCs w:val="22"/>
        </w:rPr>
      </w:pPr>
      <w:r w:rsidRPr="00985358">
        <w:rPr>
          <w:rFonts w:asciiTheme="minorHAnsi" w:hAnsiTheme="minorHAnsi" w:cstheme="minorHAnsi"/>
          <w:sz w:val="22"/>
          <w:szCs w:val="22"/>
        </w:rPr>
        <w:t>Have day-to-day responsibility for the operation of this SEN</w:t>
      </w:r>
      <w:r w:rsidR="00BB6F5F">
        <w:rPr>
          <w:rFonts w:asciiTheme="minorHAnsi" w:hAnsiTheme="minorHAnsi" w:cstheme="minorHAnsi"/>
          <w:sz w:val="22"/>
          <w:szCs w:val="22"/>
        </w:rPr>
        <w:t>D</w:t>
      </w:r>
      <w:r w:rsidRPr="00985358">
        <w:rPr>
          <w:rFonts w:asciiTheme="minorHAnsi" w:hAnsiTheme="minorHAnsi" w:cstheme="minorHAnsi"/>
          <w:sz w:val="22"/>
          <w:szCs w:val="22"/>
        </w:rPr>
        <w:t xml:space="preserve"> policy and the co-ordination of specific provision made to support individual pupils with SEN</w:t>
      </w:r>
      <w:r w:rsidR="00BB6F5F">
        <w:rPr>
          <w:rFonts w:asciiTheme="minorHAnsi" w:hAnsiTheme="minorHAnsi" w:cstheme="minorHAnsi"/>
          <w:sz w:val="22"/>
          <w:szCs w:val="22"/>
        </w:rPr>
        <w:t>D</w:t>
      </w:r>
      <w:r w:rsidRPr="00985358">
        <w:rPr>
          <w:rFonts w:asciiTheme="minorHAnsi" w:hAnsiTheme="minorHAnsi" w:cstheme="minorHAnsi"/>
          <w:sz w:val="22"/>
          <w:szCs w:val="22"/>
        </w:rPr>
        <w:t xml:space="preserve">, including those who have EHC plans </w:t>
      </w:r>
    </w:p>
    <w:p w14:paraId="0EA83E74" w14:textId="77777777" w:rsidR="00AD6BEE" w:rsidRPr="00985358" w:rsidRDefault="00AD6BEE" w:rsidP="0024781D">
      <w:pPr>
        <w:pStyle w:val="4Bulletedcopyblue"/>
        <w:numPr>
          <w:ilvl w:val="0"/>
          <w:numId w:val="40"/>
        </w:numPr>
        <w:spacing w:line="360" w:lineRule="auto"/>
        <w:rPr>
          <w:rFonts w:asciiTheme="minorHAnsi" w:hAnsiTheme="minorHAnsi" w:cstheme="minorHAnsi"/>
          <w:sz w:val="22"/>
          <w:szCs w:val="22"/>
        </w:rPr>
      </w:pPr>
      <w:r w:rsidRPr="00985358">
        <w:rPr>
          <w:rFonts w:asciiTheme="minorHAnsi" w:hAnsiTheme="minorHAnsi" w:cstheme="minorHAnsi"/>
          <w:sz w:val="22"/>
          <w:szCs w:val="22"/>
        </w:rPr>
        <w:t>Provide professional guidance to colleagues and work with staff, parents, and other agencies to ensure that pupils with SEN</w:t>
      </w:r>
      <w:r w:rsidR="00BB6F5F">
        <w:rPr>
          <w:rFonts w:asciiTheme="minorHAnsi" w:hAnsiTheme="minorHAnsi" w:cstheme="minorHAnsi"/>
          <w:sz w:val="22"/>
          <w:szCs w:val="22"/>
        </w:rPr>
        <w:t>D</w:t>
      </w:r>
      <w:r w:rsidRPr="00985358">
        <w:rPr>
          <w:rFonts w:asciiTheme="minorHAnsi" w:hAnsiTheme="minorHAnsi" w:cstheme="minorHAnsi"/>
          <w:sz w:val="22"/>
          <w:szCs w:val="22"/>
        </w:rPr>
        <w:t xml:space="preserve"> receive appropriate support and high-quality teaching </w:t>
      </w:r>
    </w:p>
    <w:p w14:paraId="6770A0B6" w14:textId="730674BD" w:rsidR="0024781D" w:rsidRPr="004A02CD" w:rsidRDefault="00AD6BEE" w:rsidP="0024781D">
      <w:pPr>
        <w:pStyle w:val="4Bulletedcopyblue"/>
        <w:numPr>
          <w:ilvl w:val="0"/>
          <w:numId w:val="40"/>
        </w:numPr>
        <w:spacing w:line="360" w:lineRule="auto"/>
        <w:rPr>
          <w:rFonts w:asciiTheme="minorHAnsi" w:hAnsiTheme="minorHAnsi" w:cstheme="minorHAnsi"/>
        </w:rPr>
      </w:pPr>
      <w:r w:rsidRPr="00985358">
        <w:rPr>
          <w:rFonts w:asciiTheme="minorHAnsi" w:hAnsiTheme="minorHAnsi" w:cstheme="minorHAnsi"/>
          <w:sz w:val="22"/>
          <w:szCs w:val="22"/>
        </w:rPr>
        <w:t>Advise on the graduated approach to providing SEN</w:t>
      </w:r>
      <w:r w:rsidR="00BB6F5F">
        <w:rPr>
          <w:rFonts w:asciiTheme="minorHAnsi" w:hAnsiTheme="minorHAnsi" w:cstheme="minorHAnsi"/>
          <w:sz w:val="22"/>
          <w:szCs w:val="22"/>
        </w:rPr>
        <w:t>D</w:t>
      </w:r>
      <w:r w:rsidRPr="00985358">
        <w:rPr>
          <w:rFonts w:asciiTheme="minorHAnsi" w:hAnsiTheme="minorHAnsi" w:cstheme="minorHAnsi"/>
          <w:sz w:val="22"/>
          <w:szCs w:val="22"/>
        </w:rPr>
        <w:t xml:space="preserve"> support </w:t>
      </w:r>
      <w:r w:rsidR="004A02CD" w:rsidRPr="004A02CD">
        <w:rPr>
          <w:rFonts w:asciiTheme="minorHAnsi" w:hAnsiTheme="minorHAnsi" w:cstheme="minorHAnsi"/>
          <w:sz w:val="22"/>
          <w:szCs w:val="22"/>
        </w:rPr>
        <w:t xml:space="preserve">(this is </w:t>
      </w:r>
      <w:r w:rsidR="004A02CD" w:rsidRPr="004A02CD">
        <w:rPr>
          <w:rFonts w:asciiTheme="minorHAnsi" w:hAnsiTheme="minorHAnsi" w:cstheme="minorHAnsi"/>
          <w:color w:val="202124"/>
          <w:sz w:val="22"/>
          <w:szCs w:val="22"/>
          <w:shd w:val="clear" w:color="auto" w:fill="FFFFFF"/>
        </w:rPr>
        <w:t>the system by which schools should assess the needs of children and young people and then provide appropriate support. The system should follow four stages, often referred to as a 'cycle': Assess, Plan, Do, Review.)</w:t>
      </w:r>
    </w:p>
    <w:p w14:paraId="66D24546" w14:textId="77777777" w:rsidR="0024781D" w:rsidRDefault="00AD6BEE" w:rsidP="001734E2">
      <w:pPr>
        <w:pStyle w:val="4Bulletedcopyblue"/>
        <w:numPr>
          <w:ilvl w:val="0"/>
          <w:numId w:val="40"/>
        </w:numPr>
        <w:spacing w:line="360" w:lineRule="auto"/>
        <w:rPr>
          <w:rFonts w:asciiTheme="minorHAnsi" w:hAnsiTheme="minorHAnsi" w:cstheme="minorHAnsi"/>
          <w:sz w:val="22"/>
          <w:szCs w:val="22"/>
        </w:rPr>
      </w:pPr>
      <w:r w:rsidRPr="0024781D">
        <w:rPr>
          <w:rFonts w:asciiTheme="minorHAnsi" w:hAnsiTheme="minorHAnsi" w:cstheme="minorHAnsi"/>
          <w:sz w:val="22"/>
          <w:szCs w:val="22"/>
        </w:rPr>
        <w:t xml:space="preserve">Advise on the deployment of the school’s delegated budget and other resources to meet pupils’ needs effectively </w:t>
      </w:r>
    </w:p>
    <w:p w14:paraId="2BB8827F" w14:textId="77777777" w:rsidR="0024781D" w:rsidRDefault="00AD6BEE" w:rsidP="001734E2">
      <w:pPr>
        <w:pStyle w:val="4Bulletedcopyblue"/>
        <w:numPr>
          <w:ilvl w:val="0"/>
          <w:numId w:val="40"/>
        </w:numPr>
        <w:spacing w:line="360" w:lineRule="auto"/>
        <w:rPr>
          <w:rFonts w:asciiTheme="minorHAnsi" w:hAnsiTheme="minorHAnsi" w:cstheme="minorHAnsi"/>
          <w:sz w:val="22"/>
          <w:szCs w:val="22"/>
        </w:rPr>
      </w:pPr>
      <w:r w:rsidRPr="0024781D">
        <w:rPr>
          <w:rFonts w:asciiTheme="minorHAnsi" w:hAnsiTheme="minorHAnsi" w:cstheme="minorHAnsi"/>
          <w:sz w:val="22"/>
          <w:szCs w:val="22"/>
        </w:rPr>
        <w:lastRenderedPageBreak/>
        <w:t xml:space="preserve">Be the point of contact for external agencies, especially the local authority (LA) and its support services </w:t>
      </w:r>
    </w:p>
    <w:p w14:paraId="60730379" w14:textId="1023939B" w:rsidR="0024781D" w:rsidRDefault="00AD6BEE" w:rsidP="001734E2">
      <w:pPr>
        <w:pStyle w:val="4Bulletedcopyblue"/>
        <w:numPr>
          <w:ilvl w:val="0"/>
          <w:numId w:val="40"/>
        </w:numPr>
        <w:spacing w:line="360" w:lineRule="auto"/>
        <w:rPr>
          <w:rFonts w:asciiTheme="minorHAnsi" w:hAnsiTheme="minorHAnsi" w:cstheme="minorHAnsi"/>
          <w:sz w:val="22"/>
          <w:szCs w:val="22"/>
        </w:rPr>
      </w:pPr>
      <w:r w:rsidRPr="0024781D">
        <w:rPr>
          <w:rFonts w:asciiTheme="minorHAnsi" w:hAnsiTheme="minorHAnsi" w:cstheme="minorHAnsi"/>
          <w:sz w:val="22"/>
          <w:szCs w:val="22"/>
        </w:rPr>
        <w:t>Liaise with potential next providers of education to ensure that the</w:t>
      </w:r>
      <w:r w:rsidR="004A02CD">
        <w:rPr>
          <w:rFonts w:asciiTheme="minorHAnsi" w:hAnsiTheme="minorHAnsi" w:cstheme="minorHAnsi"/>
          <w:sz w:val="22"/>
          <w:szCs w:val="22"/>
        </w:rPr>
        <w:t xml:space="preserve"> destination</w:t>
      </w:r>
      <w:r w:rsidRPr="0024781D">
        <w:rPr>
          <w:rFonts w:asciiTheme="minorHAnsi" w:hAnsiTheme="minorHAnsi" w:cstheme="minorHAnsi"/>
          <w:sz w:val="22"/>
          <w:szCs w:val="22"/>
        </w:rPr>
        <w:t xml:space="preserve"> school meets its responsibilities under the Equality Act 2010 with regard to reasonable adjustments and access arrangements</w:t>
      </w:r>
    </w:p>
    <w:p w14:paraId="375921C8" w14:textId="77777777" w:rsidR="0024781D" w:rsidRDefault="0000715E" w:rsidP="001734E2">
      <w:pPr>
        <w:pStyle w:val="4Bulletedcopyblue"/>
        <w:numPr>
          <w:ilvl w:val="0"/>
          <w:numId w:val="40"/>
        </w:numPr>
        <w:spacing w:line="360" w:lineRule="auto"/>
        <w:rPr>
          <w:rFonts w:asciiTheme="minorHAnsi" w:hAnsiTheme="minorHAnsi" w:cstheme="minorHAnsi"/>
          <w:sz w:val="22"/>
          <w:szCs w:val="22"/>
        </w:rPr>
      </w:pPr>
      <w:r w:rsidRPr="0024781D">
        <w:rPr>
          <w:rFonts w:asciiTheme="minorHAnsi" w:hAnsiTheme="minorHAnsi" w:cstheme="minorHAnsi"/>
          <w:sz w:val="22"/>
          <w:szCs w:val="22"/>
        </w:rPr>
        <w:t>Secures and disseminates the most effective teaching approaches for pupils with SEN</w:t>
      </w:r>
      <w:r w:rsidR="00BB6F5F">
        <w:rPr>
          <w:rFonts w:asciiTheme="minorHAnsi" w:hAnsiTheme="minorHAnsi" w:cstheme="minorHAnsi"/>
          <w:sz w:val="22"/>
          <w:szCs w:val="22"/>
        </w:rPr>
        <w:t>D</w:t>
      </w:r>
    </w:p>
    <w:p w14:paraId="7171D3EA" w14:textId="77777777" w:rsidR="0024781D" w:rsidRDefault="0000715E" w:rsidP="001734E2">
      <w:pPr>
        <w:pStyle w:val="4Bulletedcopyblue"/>
        <w:numPr>
          <w:ilvl w:val="0"/>
          <w:numId w:val="40"/>
        </w:numPr>
        <w:spacing w:line="360" w:lineRule="auto"/>
        <w:rPr>
          <w:rFonts w:asciiTheme="minorHAnsi" w:hAnsiTheme="minorHAnsi" w:cstheme="minorHAnsi"/>
          <w:sz w:val="22"/>
          <w:szCs w:val="22"/>
        </w:rPr>
      </w:pPr>
      <w:r w:rsidRPr="0024781D">
        <w:rPr>
          <w:rFonts w:asciiTheme="minorHAnsi" w:hAnsiTheme="minorHAnsi" w:cstheme="minorHAnsi"/>
          <w:sz w:val="22"/>
          <w:szCs w:val="22"/>
        </w:rPr>
        <w:t>Ensure the school keeps the records of all pupils with SEN</w:t>
      </w:r>
      <w:r w:rsidR="00BB6F5F">
        <w:rPr>
          <w:rFonts w:asciiTheme="minorHAnsi" w:hAnsiTheme="minorHAnsi" w:cstheme="minorHAnsi"/>
          <w:sz w:val="22"/>
          <w:szCs w:val="22"/>
        </w:rPr>
        <w:t>D</w:t>
      </w:r>
      <w:r w:rsidRPr="0024781D">
        <w:rPr>
          <w:rFonts w:asciiTheme="minorHAnsi" w:hAnsiTheme="minorHAnsi" w:cstheme="minorHAnsi"/>
          <w:sz w:val="22"/>
          <w:szCs w:val="22"/>
        </w:rPr>
        <w:t xml:space="preserve"> up to date</w:t>
      </w:r>
    </w:p>
    <w:p w14:paraId="36DBA52E" w14:textId="77777777" w:rsidR="0024781D" w:rsidRDefault="0000715E" w:rsidP="001734E2">
      <w:pPr>
        <w:pStyle w:val="4Bulletedcopyblue"/>
        <w:numPr>
          <w:ilvl w:val="0"/>
          <w:numId w:val="40"/>
        </w:numPr>
        <w:spacing w:line="360" w:lineRule="auto"/>
        <w:rPr>
          <w:rFonts w:asciiTheme="minorHAnsi" w:hAnsiTheme="minorHAnsi" w:cstheme="minorHAnsi"/>
          <w:sz w:val="22"/>
          <w:szCs w:val="22"/>
        </w:rPr>
      </w:pPr>
      <w:r w:rsidRPr="0024781D">
        <w:rPr>
          <w:rFonts w:asciiTheme="minorHAnsi" w:hAnsiTheme="minorHAnsi" w:cstheme="minorHAnsi"/>
          <w:sz w:val="22"/>
          <w:szCs w:val="22"/>
        </w:rPr>
        <w:t>Works with teaching assistants and teachers, giving advice and support to ensure that high expectations of behaviour and achievement are set for pupils with SEN</w:t>
      </w:r>
      <w:r w:rsidR="00BB6F5F">
        <w:rPr>
          <w:rFonts w:asciiTheme="minorHAnsi" w:hAnsiTheme="minorHAnsi" w:cstheme="minorHAnsi"/>
          <w:sz w:val="22"/>
          <w:szCs w:val="22"/>
        </w:rPr>
        <w:t>D</w:t>
      </w:r>
    </w:p>
    <w:p w14:paraId="235CA237" w14:textId="77777777" w:rsidR="0024781D" w:rsidRDefault="0000715E" w:rsidP="001734E2">
      <w:pPr>
        <w:pStyle w:val="4Bulletedcopyblue"/>
        <w:numPr>
          <w:ilvl w:val="0"/>
          <w:numId w:val="40"/>
        </w:numPr>
        <w:spacing w:line="360" w:lineRule="auto"/>
        <w:rPr>
          <w:rFonts w:asciiTheme="minorHAnsi" w:hAnsiTheme="minorHAnsi" w:cstheme="minorHAnsi"/>
          <w:sz w:val="22"/>
          <w:szCs w:val="22"/>
        </w:rPr>
      </w:pPr>
      <w:r w:rsidRPr="0024781D">
        <w:rPr>
          <w:rFonts w:asciiTheme="minorHAnsi" w:hAnsiTheme="minorHAnsi" w:cstheme="minorHAnsi"/>
          <w:sz w:val="22"/>
          <w:szCs w:val="22"/>
        </w:rPr>
        <w:t>Collects and interpret assessment data gathered on pupils and uses it to inform practice and ensuring that appropriate recording and tracking documents are in place</w:t>
      </w:r>
    </w:p>
    <w:p w14:paraId="33C7DCEA" w14:textId="77777777" w:rsidR="0024781D" w:rsidRDefault="0000715E" w:rsidP="001734E2">
      <w:pPr>
        <w:pStyle w:val="4Bulletedcopyblue"/>
        <w:numPr>
          <w:ilvl w:val="0"/>
          <w:numId w:val="40"/>
        </w:numPr>
        <w:spacing w:line="360" w:lineRule="auto"/>
        <w:rPr>
          <w:rFonts w:asciiTheme="minorHAnsi" w:hAnsiTheme="minorHAnsi" w:cstheme="minorHAnsi"/>
          <w:sz w:val="22"/>
          <w:szCs w:val="22"/>
        </w:rPr>
      </w:pPr>
      <w:r w:rsidRPr="0024781D">
        <w:rPr>
          <w:rFonts w:asciiTheme="minorHAnsi" w:hAnsiTheme="minorHAnsi" w:cstheme="minorHAnsi"/>
          <w:sz w:val="22"/>
          <w:szCs w:val="22"/>
        </w:rPr>
        <w:t>Works with all teaching staff to ensure that all lessons are inclusive and accessible to all children in the class regardless of a special educational need.</w:t>
      </w:r>
    </w:p>
    <w:p w14:paraId="1572DB0C" w14:textId="77777777" w:rsidR="0024781D" w:rsidRDefault="0000715E" w:rsidP="001734E2">
      <w:pPr>
        <w:pStyle w:val="4Bulletedcopyblue"/>
        <w:numPr>
          <w:ilvl w:val="0"/>
          <w:numId w:val="40"/>
        </w:numPr>
        <w:spacing w:line="360" w:lineRule="auto"/>
        <w:rPr>
          <w:rFonts w:asciiTheme="minorHAnsi" w:hAnsiTheme="minorHAnsi" w:cstheme="minorHAnsi"/>
          <w:sz w:val="22"/>
          <w:szCs w:val="22"/>
        </w:rPr>
      </w:pPr>
      <w:r w:rsidRPr="0024781D">
        <w:rPr>
          <w:rFonts w:asciiTheme="minorHAnsi" w:hAnsiTheme="minorHAnsi" w:cstheme="minorHAnsi"/>
          <w:sz w:val="22"/>
          <w:szCs w:val="22"/>
        </w:rPr>
        <w:t>Creates and sustains effective partnerships with parents to involve them in their child’s learning as well as providing information about targets, achievements and progress</w:t>
      </w:r>
    </w:p>
    <w:p w14:paraId="724A0D42" w14:textId="77777777" w:rsidR="0024781D" w:rsidRDefault="0000715E" w:rsidP="001734E2">
      <w:pPr>
        <w:pStyle w:val="4Bulletedcopyblue"/>
        <w:numPr>
          <w:ilvl w:val="0"/>
          <w:numId w:val="40"/>
        </w:numPr>
        <w:spacing w:line="360" w:lineRule="auto"/>
        <w:rPr>
          <w:rFonts w:asciiTheme="minorHAnsi" w:hAnsiTheme="minorHAnsi" w:cstheme="minorHAnsi"/>
          <w:sz w:val="22"/>
          <w:szCs w:val="22"/>
        </w:rPr>
      </w:pPr>
      <w:r w:rsidRPr="0024781D">
        <w:rPr>
          <w:rFonts w:asciiTheme="minorHAnsi" w:hAnsiTheme="minorHAnsi" w:cstheme="minorHAnsi"/>
          <w:sz w:val="22"/>
          <w:szCs w:val="22"/>
        </w:rPr>
        <w:t>Develops effective liaison between schools to ensure that there is continuity in terms of support and progression in learning when pupils with SEN</w:t>
      </w:r>
      <w:r w:rsidR="00BB6F5F">
        <w:rPr>
          <w:rFonts w:asciiTheme="minorHAnsi" w:hAnsiTheme="minorHAnsi" w:cstheme="minorHAnsi"/>
          <w:sz w:val="22"/>
          <w:szCs w:val="22"/>
        </w:rPr>
        <w:t>D</w:t>
      </w:r>
      <w:r w:rsidRPr="0024781D">
        <w:rPr>
          <w:rFonts w:asciiTheme="minorHAnsi" w:hAnsiTheme="minorHAnsi" w:cstheme="minorHAnsi"/>
          <w:sz w:val="22"/>
          <w:szCs w:val="22"/>
        </w:rPr>
        <w:t xml:space="preserve"> transfer</w:t>
      </w:r>
    </w:p>
    <w:p w14:paraId="1DEB9C22" w14:textId="77777777" w:rsidR="0024781D" w:rsidRDefault="0000715E" w:rsidP="001734E2">
      <w:pPr>
        <w:pStyle w:val="4Bulletedcopyblue"/>
        <w:numPr>
          <w:ilvl w:val="0"/>
          <w:numId w:val="40"/>
        </w:numPr>
        <w:spacing w:line="360" w:lineRule="auto"/>
        <w:rPr>
          <w:rFonts w:asciiTheme="minorHAnsi" w:hAnsiTheme="minorHAnsi" w:cstheme="minorHAnsi"/>
          <w:sz w:val="22"/>
          <w:szCs w:val="22"/>
        </w:rPr>
      </w:pPr>
      <w:r w:rsidRPr="0024781D">
        <w:rPr>
          <w:rFonts w:asciiTheme="minorHAnsi" w:hAnsiTheme="minorHAnsi" w:cstheme="minorHAnsi"/>
          <w:sz w:val="22"/>
          <w:szCs w:val="22"/>
        </w:rPr>
        <w:t>Develops effective liaison with external agencies in order to provide maximum support for pupils with SEN</w:t>
      </w:r>
      <w:r w:rsidR="00BB6F5F">
        <w:rPr>
          <w:rFonts w:asciiTheme="minorHAnsi" w:hAnsiTheme="minorHAnsi" w:cstheme="minorHAnsi"/>
          <w:sz w:val="22"/>
          <w:szCs w:val="22"/>
        </w:rPr>
        <w:t>D</w:t>
      </w:r>
    </w:p>
    <w:p w14:paraId="72D18144" w14:textId="77777777" w:rsidR="0024781D" w:rsidRDefault="0000715E" w:rsidP="001734E2">
      <w:pPr>
        <w:pStyle w:val="4Bulletedcopyblue"/>
        <w:numPr>
          <w:ilvl w:val="0"/>
          <w:numId w:val="40"/>
        </w:numPr>
        <w:spacing w:line="360" w:lineRule="auto"/>
        <w:rPr>
          <w:rFonts w:asciiTheme="minorHAnsi" w:hAnsiTheme="minorHAnsi" w:cstheme="minorHAnsi"/>
          <w:sz w:val="22"/>
          <w:szCs w:val="22"/>
        </w:rPr>
      </w:pPr>
      <w:r w:rsidRPr="0024781D">
        <w:rPr>
          <w:rFonts w:asciiTheme="minorHAnsi" w:hAnsiTheme="minorHAnsi" w:cstheme="minorHAnsi"/>
          <w:sz w:val="22"/>
          <w:szCs w:val="22"/>
        </w:rPr>
        <w:t>Provides a source of support and guidance for teaching assistants and completes their performance management interviews and paperwork.</w:t>
      </w:r>
    </w:p>
    <w:p w14:paraId="6A590164" w14:textId="77777777" w:rsidR="00AD6BEE" w:rsidRPr="0024781D" w:rsidRDefault="0000715E" w:rsidP="001734E2">
      <w:pPr>
        <w:pStyle w:val="4Bulletedcopyblue"/>
        <w:numPr>
          <w:ilvl w:val="0"/>
          <w:numId w:val="40"/>
        </w:numPr>
        <w:spacing w:line="360" w:lineRule="auto"/>
        <w:rPr>
          <w:rFonts w:asciiTheme="minorHAnsi" w:hAnsiTheme="minorHAnsi" w:cstheme="minorHAnsi"/>
          <w:sz w:val="22"/>
          <w:szCs w:val="22"/>
        </w:rPr>
      </w:pPr>
      <w:r w:rsidRPr="0024781D">
        <w:rPr>
          <w:rFonts w:asciiTheme="minorHAnsi" w:hAnsiTheme="minorHAnsi" w:cstheme="minorHAnsi"/>
          <w:sz w:val="22"/>
          <w:szCs w:val="22"/>
        </w:rPr>
        <w:t>Ensures effective use of resources, appropriate teaching activities and target setting to meet the needs of pupils with SEN</w:t>
      </w:r>
      <w:r w:rsidR="00BB6F5F">
        <w:rPr>
          <w:rFonts w:asciiTheme="minorHAnsi" w:hAnsiTheme="minorHAnsi" w:cstheme="minorHAnsi"/>
          <w:sz w:val="22"/>
          <w:szCs w:val="22"/>
        </w:rPr>
        <w:t>D</w:t>
      </w:r>
    </w:p>
    <w:p w14:paraId="7397448C" w14:textId="479DC8E4" w:rsidR="00AD6BEE" w:rsidRPr="00985358" w:rsidRDefault="001734E2" w:rsidP="001734E2">
      <w:pPr>
        <w:pStyle w:val="Subhead2"/>
        <w:spacing w:line="360" w:lineRule="auto"/>
        <w:rPr>
          <w:rFonts w:asciiTheme="minorHAnsi" w:hAnsiTheme="minorHAnsi" w:cstheme="minorHAnsi"/>
          <w:sz w:val="22"/>
          <w:szCs w:val="22"/>
        </w:rPr>
      </w:pPr>
      <w:r>
        <w:rPr>
          <w:rFonts w:asciiTheme="minorHAnsi" w:hAnsiTheme="minorHAnsi" w:cstheme="minorHAnsi"/>
          <w:sz w:val="22"/>
          <w:szCs w:val="22"/>
        </w:rPr>
        <w:t>The SEN G</w:t>
      </w:r>
      <w:r w:rsidR="00AD6BEE" w:rsidRPr="00985358">
        <w:rPr>
          <w:rFonts w:asciiTheme="minorHAnsi" w:hAnsiTheme="minorHAnsi" w:cstheme="minorHAnsi"/>
          <w:sz w:val="22"/>
          <w:szCs w:val="22"/>
        </w:rPr>
        <w:t xml:space="preserve">overnor </w:t>
      </w:r>
    </w:p>
    <w:p w14:paraId="0D2DAC4B" w14:textId="77777777" w:rsidR="00AD6BEE" w:rsidRPr="00985358" w:rsidRDefault="00AD6BEE" w:rsidP="001734E2">
      <w:pPr>
        <w:pStyle w:val="1bodycopy10pt"/>
        <w:spacing w:line="360" w:lineRule="auto"/>
        <w:rPr>
          <w:rFonts w:asciiTheme="minorHAnsi" w:hAnsiTheme="minorHAnsi" w:cstheme="minorHAnsi"/>
          <w:sz w:val="22"/>
          <w:szCs w:val="22"/>
        </w:rPr>
      </w:pPr>
      <w:r w:rsidRPr="00985358">
        <w:rPr>
          <w:rFonts w:asciiTheme="minorHAnsi" w:hAnsiTheme="minorHAnsi" w:cstheme="minorHAnsi"/>
          <w:sz w:val="22"/>
          <w:szCs w:val="22"/>
        </w:rPr>
        <w:t>The SEN</w:t>
      </w:r>
      <w:r w:rsidR="00BB6F5F">
        <w:rPr>
          <w:rFonts w:asciiTheme="minorHAnsi" w:hAnsiTheme="minorHAnsi" w:cstheme="minorHAnsi"/>
          <w:sz w:val="22"/>
          <w:szCs w:val="22"/>
        </w:rPr>
        <w:t>D</w:t>
      </w:r>
      <w:r w:rsidRPr="00985358">
        <w:rPr>
          <w:rFonts w:asciiTheme="minorHAnsi" w:hAnsiTheme="minorHAnsi" w:cstheme="minorHAnsi"/>
          <w:sz w:val="22"/>
          <w:szCs w:val="22"/>
        </w:rPr>
        <w:t xml:space="preserve"> governor will: </w:t>
      </w:r>
    </w:p>
    <w:p w14:paraId="2C376F6C" w14:textId="77777777" w:rsidR="00AD6BEE" w:rsidRPr="00985358" w:rsidRDefault="00AD6BEE" w:rsidP="0024781D">
      <w:pPr>
        <w:pStyle w:val="4Bulletedcopyblue"/>
        <w:numPr>
          <w:ilvl w:val="0"/>
          <w:numId w:val="41"/>
        </w:numPr>
        <w:spacing w:line="360" w:lineRule="auto"/>
        <w:rPr>
          <w:rFonts w:asciiTheme="minorHAnsi" w:hAnsiTheme="minorHAnsi" w:cstheme="minorHAnsi"/>
          <w:sz w:val="22"/>
          <w:szCs w:val="22"/>
        </w:rPr>
      </w:pPr>
      <w:r w:rsidRPr="00985358">
        <w:rPr>
          <w:rFonts w:asciiTheme="minorHAnsi" w:hAnsiTheme="minorHAnsi" w:cstheme="minorHAnsi"/>
          <w:sz w:val="22"/>
          <w:szCs w:val="22"/>
        </w:rPr>
        <w:t>Help to raise awareness of SEN</w:t>
      </w:r>
      <w:r w:rsidR="00BB6F5F">
        <w:rPr>
          <w:rFonts w:asciiTheme="minorHAnsi" w:hAnsiTheme="minorHAnsi" w:cstheme="minorHAnsi"/>
          <w:sz w:val="22"/>
          <w:szCs w:val="22"/>
        </w:rPr>
        <w:t>D</w:t>
      </w:r>
      <w:r w:rsidRPr="00985358">
        <w:rPr>
          <w:rFonts w:asciiTheme="minorHAnsi" w:hAnsiTheme="minorHAnsi" w:cstheme="minorHAnsi"/>
          <w:sz w:val="22"/>
          <w:szCs w:val="22"/>
        </w:rPr>
        <w:t xml:space="preserve"> issues at governing board meetings </w:t>
      </w:r>
    </w:p>
    <w:p w14:paraId="65BA4239" w14:textId="77777777" w:rsidR="00AD6BEE" w:rsidRPr="00985358" w:rsidRDefault="00AD6BEE" w:rsidP="0024781D">
      <w:pPr>
        <w:pStyle w:val="4Bulletedcopyblue"/>
        <w:numPr>
          <w:ilvl w:val="0"/>
          <w:numId w:val="41"/>
        </w:numPr>
        <w:spacing w:line="360" w:lineRule="auto"/>
        <w:rPr>
          <w:rFonts w:asciiTheme="minorHAnsi" w:hAnsiTheme="minorHAnsi" w:cstheme="minorHAnsi"/>
          <w:sz w:val="22"/>
          <w:szCs w:val="22"/>
        </w:rPr>
      </w:pPr>
      <w:r w:rsidRPr="00985358">
        <w:rPr>
          <w:rFonts w:asciiTheme="minorHAnsi" w:hAnsiTheme="minorHAnsi" w:cstheme="minorHAnsi"/>
          <w:sz w:val="22"/>
          <w:szCs w:val="22"/>
        </w:rPr>
        <w:t>Monitor the quality and effectiveness of SEN</w:t>
      </w:r>
      <w:r w:rsidR="00BB6F5F">
        <w:rPr>
          <w:rFonts w:asciiTheme="minorHAnsi" w:hAnsiTheme="minorHAnsi" w:cstheme="minorHAnsi"/>
          <w:sz w:val="22"/>
          <w:szCs w:val="22"/>
        </w:rPr>
        <w:t>D</w:t>
      </w:r>
      <w:r w:rsidRPr="00985358">
        <w:rPr>
          <w:rFonts w:asciiTheme="minorHAnsi" w:hAnsiTheme="minorHAnsi" w:cstheme="minorHAnsi"/>
          <w:sz w:val="22"/>
          <w:szCs w:val="22"/>
        </w:rPr>
        <w:t xml:space="preserve"> and disability provision within the school and update the governing board on this </w:t>
      </w:r>
    </w:p>
    <w:p w14:paraId="358B6331" w14:textId="77777777" w:rsidR="00AD6BEE" w:rsidRPr="00985358" w:rsidRDefault="00AD6BEE" w:rsidP="0024781D">
      <w:pPr>
        <w:pStyle w:val="4Bulletedcopyblue"/>
        <w:numPr>
          <w:ilvl w:val="0"/>
          <w:numId w:val="41"/>
        </w:numPr>
        <w:spacing w:line="360" w:lineRule="auto"/>
        <w:rPr>
          <w:rFonts w:asciiTheme="minorHAnsi" w:hAnsiTheme="minorHAnsi" w:cstheme="minorHAnsi"/>
          <w:sz w:val="22"/>
          <w:szCs w:val="22"/>
        </w:rPr>
      </w:pPr>
      <w:r w:rsidRPr="00985358">
        <w:rPr>
          <w:rFonts w:asciiTheme="minorHAnsi" w:hAnsiTheme="minorHAnsi" w:cstheme="minorHAnsi"/>
          <w:sz w:val="22"/>
          <w:szCs w:val="22"/>
        </w:rPr>
        <w:lastRenderedPageBreak/>
        <w:t xml:space="preserve">Work with the headteacher and SENCO to determine the strategic development of the SEN policy and provision in the school </w:t>
      </w:r>
    </w:p>
    <w:p w14:paraId="3F692A83" w14:textId="33000BE5" w:rsidR="00AD6BEE" w:rsidRPr="00985358" w:rsidRDefault="00AD6BEE" w:rsidP="001734E2">
      <w:pPr>
        <w:pStyle w:val="Subhead2"/>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The headteacher </w:t>
      </w:r>
    </w:p>
    <w:p w14:paraId="4090CA04" w14:textId="77777777" w:rsidR="00AD6BEE" w:rsidRPr="00985358" w:rsidRDefault="00AD6BEE" w:rsidP="001734E2">
      <w:pPr>
        <w:pStyle w:val="1bodycopy10pt"/>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The headteacher will: </w:t>
      </w:r>
    </w:p>
    <w:p w14:paraId="0DA2E0E9" w14:textId="77777777" w:rsidR="0024781D" w:rsidRDefault="00AD6BEE" w:rsidP="001734E2">
      <w:pPr>
        <w:pStyle w:val="4Bulletedcopyblue"/>
        <w:numPr>
          <w:ilvl w:val="0"/>
          <w:numId w:val="42"/>
        </w:numPr>
        <w:spacing w:line="360" w:lineRule="auto"/>
        <w:rPr>
          <w:rFonts w:asciiTheme="minorHAnsi" w:hAnsiTheme="minorHAnsi" w:cstheme="minorHAnsi"/>
          <w:sz w:val="22"/>
          <w:szCs w:val="22"/>
        </w:rPr>
      </w:pPr>
      <w:r w:rsidRPr="00985358">
        <w:rPr>
          <w:rFonts w:asciiTheme="minorHAnsi" w:hAnsiTheme="minorHAnsi" w:cstheme="minorHAnsi"/>
          <w:sz w:val="22"/>
          <w:szCs w:val="22"/>
        </w:rPr>
        <w:t>Work with the SENCO and SEN</w:t>
      </w:r>
      <w:r w:rsidR="00BB6F5F">
        <w:rPr>
          <w:rFonts w:asciiTheme="minorHAnsi" w:hAnsiTheme="minorHAnsi" w:cstheme="minorHAnsi"/>
          <w:sz w:val="22"/>
          <w:szCs w:val="22"/>
        </w:rPr>
        <w:t>D</w:t>
      </w:r>
      <w:r w:rsidRPr="00985358">
        <w:rPr>
          <w:rFonts w:asciiTheme="minorHAnsi" w:hAnsiTheme="minorHAnsi" w:cstheme="minorHAnsi"/>
          <w:sz w:val="22"/>
          <w:szCs w:val="22"/>
        </w:rPr>
        <w:t xml:space="preserve"> governor to determine the strategic development of the SEN</w:t>
      </w:r>
      <w:r w:rsidR="00BB6F5F">
        <w:rPr>
          <w:rFonts w:asciiTheme="minorHAnsi" w:hAnsiTheme="minorHAnsi" w:cstheme="minorHAnsi"/>
          <w:sz w:val="22"/>
          <w:szCs w:val="22"/>
        </w:rPr>
        <w:t>D</w:t>
      </w:r>
      <w:r w:rsidRPr="00985358">
        <w:rPr>
          <w:rFonts w:asciiTheme="minorHAnsi" w:hAnsiTheme="minorHAnsi" w:cstheme="minorHAnsi"/>
          <w:sz w:val="22"/>
          <w:szCs w:val="22"/>
        </w:rPr>
        <w:t xml:space="preserve"> policy and provision within the school </w:t>
      </w:r>
    </w:p>
    <w:p w14:paraId="3C9AFBDF" w14:textId="77777777" w:rsidR="00AD6BEE" w:rsidRPr="0024781D" w:rsidRDefault="00AD6BEE" w:rsidP="001734E2">
      <w:pPr>
        <w:pStyle w:val="4Bulletedcopyblue"/>
        <w:numPr>
          <w:ilvl w:val="0"/>
          <w:numId w:val="42"/>
        </w:numPr>
        <w:spacing w:line="360" w:lineRule="auto"/>
        <w:rPr>
          <w:rFonts w:asciiTheme="minorHAnsi" w:hAnsiTheme="minorHAnsi" w:cstheme="minorHAnsi"/>
          <w:sz w:val="22"/>
          <w:szCs w:val="22"/>
        </w:rPr>
      </w:pPr>
      <w:r w:rsidRPr="0024781D">
        <w:rPr>
          <w:rFonts w:asciiTheme="minorHAnsi" w:hAnsiTheme="minorHAnsi" w:cstheme="minorHAnsi"/>
          <w:sz w:val="22"/>
          <w:szCs w:val="22"/>
        </w:rPr>
        <w:t>Have overall responsibility for the provision and progress of learners with SEN</w:t>
      </w:r>
      <w:r w:rsidR="00BB6F5F">
        <w:rPr>
          <w:rFonts w:asciiTheme="minorHAnsi" w:hAnsiTheme="minorHAnsi" w:cstheme="minorHAnsi"/>
          <w:sz w:val="22"/>
          <w:szCs w:val="22"/>
        </w:rPr>
        <w:t>D</w:t>
      </w:r>
      <w:r w:rsidRPr="0024781D">
        <w:rPr>
          <w:rFonts w:asciiTheme="minorHAnsi" w:hAnsiTheme="minorHAnsi" w:cstheme="minorHAnsi"/>
          <w:sz w:val="22"/>
          <w:szCs w:val="22"/>
        </w:rPr>
        <w:t xml:space="preserve"> and/or a disability  </w:t>
      </w:r>
    </w:p>
    <w:p w14:paraId="20BD80D1" w14:textId="54ECE1E8" w:rsidR="00AD6BEE" w:rsidRPr="00985358" w:rsidRDefault="00AD6BEE" w:rsidP="001734E2">
      <w:pPr>
        <w:pStyle w:val="Subhead2"/>
        <w:spacing w:line="360" w:lineRule="auto"/>
        <w:rPr>
          <w:rFonts w:asciiTheme="minorHAnsi" w:hAnsiTheme="minorHAnsi" w:cstheme="minorHAnsi"/>
          <w:sz w:val="22"/>
          <w:szCs w:val="22"/>
        </w:rPr>
      </w:pPr>
      <w:r w:rsidRPr="00985358">
        <w:rPr>
          <w:rFonts w:asciiTheme="minorHAnsi" w:hAnsiTheme="minorHAnsi" w:cstheme="minorHAnsi"/>
          <w:sz w:val="22"/>
          <w:szCs w:val="22"/>
        </w:rPr>
        <w:t>Class teachers</w:t>
      </w:r>
    </w:p>
    <w:p w14:paraId="21038D7F" w14:textId="77777777" w:rsidR="00AD6BEE" w:rsidRPr="00985358" w:rsidRDefault="00AD6BEE" w:rsidP="001734E2">
      <w:pPr>
        <w:pStyle w:val="1bodycopy10pt"/>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 Each class teacher is responsible for: </w:t>
      </w:r>
    </w:p>
    <w:p w14:paraId="20580420" w14:textId="77777777" w:rsidR="0024781D" w:rsidRDefault="00AD6BEE" w:rsidP="001734E2">
      <w:pPr>
        <w:pStyle w:val="4Bulletedcopyblue"/>
        <w:numPr>
          <w:ilvl w:val="0"/>
          <w:numId w:val="43"/>
        </w:numPr>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The progress and development of every pupil in their class </w:t>
      </w:r>
    </w:p>
    <w:p w14:paraId="6BA301EF" w14:textId="77777777" w:rsidR="0024781D" w:rsidRDefault="0000715E" w:rsidP="001734E2">
      <w:pPr>
        <w:pStyle w:val="4Bulletedcopyblue"/>
        <w:numPr>
          <w:ilvl w:val="0"/>
          <w:numId w:val="43"/>
        </w:numPr>
        <w:spacing w:line="360" w:lineRule="auto"/>
        <w:rPr>
          <w:rFonts w:asciiTheme="minorHAnsi" w:hAnsiTheme="minorHAnsi" w:cstheme="minorHAnsi"/>
          <w:sz w:val="22"/>
          <w:szCs w:val="22"/>
        </w:rPr>
      </w:pPr>
      <w:r w:rsidRPr="0024781D">
        <w:rPr>
          <w:rFonts w:asciiTheme="minorHAnsi" w:hAnsiTheme="minorHAnsi" w:cstheme="minorHAnsi"/>
          <w:sz w:val="22"/>
          <w:szCs w:val="22"/>
        </w:rPr>
        <w:t>Works</w:t>
      </w:r>
      <w:r w:rsidR="00AD6BEE" w:rsidRPr="0024781D">
        <w:rPr>
          <w:rFonts w:asciiTheme="minorHAnsi" w:hAnsiTheme="minorHAnsi" w:cstheme="minorHAnsi"/>
          <w:sz w:val="22"/>
          <w:szCs w:val="22"/>
        </w:rPr>
        <w:t xml:space="preserve"> closely with any teaching assistants or specialist staff to plan and assess the impact of support and interventions, and how they can be linked to classroom teaching </w:t>
      </w:r>
    </w:p>
    <w:p w14:paraId="678E2482" w14:textId="77777777" w:rsidR="0024781D" w:rsidRDefault="0000715E" w:rsidP="001734E2">
      <w:pPr>
        <w:pStyle w:val="4Bulletedcopyblue"/>
        <w:numPr>
          <w:ilvl w:val="0"/>
          <w:numId w:val="43"/>
        </w:numPr>
        <w:spacing w:line="360" w:lineRule="auto"/>
        <w:rPr>
          <w:rFonts w:asciiTheme="minorHAnsi" w:hAnsiTheme="minorHAnsi" w:cstheme="minorHAnsi"/>
          <w:sz w:val="22"/>
          <w:szCs w:val="22"/>
        </w:rPr>
      </w:pPr>
      <w:r w:rsidRPr="00985358">
        <w:t>Identifies that a pupil has special educational needs as soon as possible.</w:t>
      </w:r>
    </w:p>
    <w:p w14:paraId="531B84A3" w14:textId="77777777" w:rsidR="0024781D" w:rsidRDefault="0000715E" w:rsidP="001734E2">
      <w:pPr>
        <w:pStyle w:val="4Bulletedcopyblue"/>
        <w:numPr>
          <w:ilvl w:val="0"/>
          <w:numId w:val="43"/>
        </w:numPr>
        <w:spacing w:line="360" w:lineRule="auto"/>
        <w:rPr>
          <w:rFonts w:asciiTheme="minorHAnsi" w:hAnsiTheme="minorHAnsi" w:cstheme="minorHAnsi"/>
          <w:sz w:val="22"/>
          <w:szCs w:val="22"/>
        </w:rPr>
      </w:pPr>
      <w:r w:rsidRPr="00985358">
        <w:t>Plans what each pupil should learn and teaches pupils at all stages.</w:t>
      </w:r>
    </w:p>
    <w:p w14:paraId="61BC5341" w14:textId="77777777" w:rsidR="0024781D" w:rsidRDefault="0000715E" w:rsidP="001734E2">
      <w:pPr>
        <w:pStyle w:val="4Bulletedcopyblue"/>
        <w:numPr>
          <w:ilvl w:val="0"/>
          <w:numId w:val="43"/>
        </w:numPr>
        <w:spacing w:line="360" w:lineRule="auto"/>
        <w:rPr>
          <w:rFonts w:asciiTheme="minorHAnsi" w:hAnsiTheme="minorHAnsi" w:cstheme="minorHAnsi"/>
          <w:sz w:val="22"/>
          <w:szCs w:val="22"/>
        </w:rPr>
      </w:pPr>
      <w:r w:rsidRPr="00985358">
        <w:t>Update</w:t>
      </w:r>
      <w:r>
        <w:t>s</w:t>
      </w:r>
      <w:r w:rsidRPr="00985358">
        <w:t xml:space="preserve"> and keep</w:t>
      </w:r>
      <w:r>
        <w:t>s</w:t>
      </w:r>
      <w:r w:rsidRPr="00985358">
        <w:t xml:space="preserve"> records of assessment to determine progress of each child</w:t>
      </w:r>
    </w:p>
    <w:p w14:paraId="10D2CFFD" w14:textId="77777777" w:rsidR="0024781D" w:rsidRDefault="0000715E" w:rsidP="001734E2">
      <w:pPr>
        <w:pStyle w:val="4Bulletedcopyblue"/>
        <w:numPr>
          <w:ilvl w:val="0"/>
          <w:numId w:val="43"/>
        </w:numPr>
        <w:spacing w:line="360" w:lineRule="auto"/>
        <w:rPr>
          <w:rFonts w:asciiTheme="minorHAnsi" w:hAnsiTheme="minorHAnsi" w:cstheme="minorHAnsi"/>
          <w:sz w:val="22"/>
          <w:szCs w:val="22"/>
        </w:rPr>
      </w:pPr>
      <w:r w:rsidRPr="00985358">
        <w:t>Liaises and works in partnership with the parents of children with special educational needs</w:t>
      </w:r>
    </w:p>
    <w:p w14:paraId="0281DB8E" w14:textId="77777777" w:rsidR="0024781D" w:rsidRDefault="0000715E" w:rsidP="001734E2">
      <w:pPr>
        <w:pStyle w:val="4Bulletedcopyblue"/>
        <w:numPr>
          <w:ilvl w:val="0"/>
          <w:numId w:val="43"/>
        </w:numPr>
        <w:spacing w:line="360" w:lineRule="auto"/>
        <w:rPr>
          <w:rFonts w:asciiTheme="minorHAnsi" w:hAnsiTheme="minorHAnsi" w:cstheme="minorHAnsi"/>
          <w:sz w:val="22"/>
          <w:szCs w:val="22"/>
        </w:rPr>
      </w:pPr>
      <w:r w:rsidRPr="00985358">
        <w:t xml:space="preserve">Reports progress to parents. </w:t>
      </w:r>
    </w:p>
    <w:p w14:paraId="4AD0845E" w14:textId="77777777" w:rsidR="0024781D" w:rsidRDefault="0000715E" w:rsidP="001734E2">
      <w:pPr>
        <w:pStyle w:val="4Bulletedcopyblue"/>
        <w:numPr>
          <w:ilvl w:val="0"/>
          <w:numId w:val="43"/>
        </w:numPr>
        <w:spacing w:line="360" w:lineRule="auto"/>
        <w:rPr>
          <w:rFonts w:asciiTheme="minorHAnsi" w:hAnsiTheme="minorHAnsi" w:cstheme="minorHAnsi"/>
          <w:sz w:val="22"/>
          <w:szCs w:val="22"/>
        </w:rPr>
      </w:pPr>
      <w:r w:rsidRPr="00985358">
        <w:t>Liaises and works in partnership with the Learning Support Assistants of children with special educational needs.</w:t>
      </w:r>
    </w:p>
    <w:p w14:paraId="3C72E351" w14:textId="77777777" w:rsidR="0024781D" w:rsidRDefault="0000715E" w:rsidP="001734E2">
      <w:pPr>
        <w:pStyle w:val="4Bulletedcopyblue"/>
        <w:numPr>
          <w:ilvl w:val="0"/>
          <w:numId w:val="43"/>
        </w:numPr>
        <w:spacing w:line="360" w:lineRule="auto"/>
        <w:rPr>
          <w:rFonts w:asciiTheme="minorHAnsi" w:hAnsiTheme="minorHAnsi" w:cstheme="minorHAnsi"/>
          <w:sz w:val="22"/>
          <w:szCs w:val="22"/>
        </w:rPr>
      </w:pPr>
      <w:r w:rsidRPr="0024781D">
        <w:rPr>
          <w:rFonts w:asciiTheme="minorHAnsi" w:hAnsiTheme="minorHAnsi" w:cstheme="minorHAnsi"/>
          <w:sz w:val="22"/>
          <w:szCs w:val="22"/>
        </w:rPr>
        <w:t xml:space="preserve">Working with the SENCO to review each pupil’s progress and development, and decide on any changes to provision </w:t>
      </w:r>
    </w:p>
    <w:p w14:paraId="1E876AC0" w14:textId="77777777" w:rsidR="0000715E" w:rsidRPr="0024781D" w:rsidRDefault="0000715E" w:rsidP="001734E2">
      <w:pPr>
        <w:pStyle w:val="4Bulletedcopyblue"/>
        <w:numPr>
          <w:ilvl w:val="0"/>
          <w:numId w:val="43"/>
        </w:numPr>
        <w:spacing w:line="360" w:lineRule="auto"/>
        <w:rPr>
          <w:rFonts w:asciiTheme="minorHAnsi" w:hAnsiTheme="minorHAnsi" w:cstheme="minorHAnsi"/>
          <w:sz w:val="22"/>
          <w:szCs w:val="22"/>
        </w:rPr>
      </w:pPr>
      <w:r w:rsidRPr="0024781D">
        <w:rPr>
          <w:rFonts w:asciiTheme="minorHAnsi" w:hAnsiTheme="minorHAnsi" w:cstheme="minorHAnsi"/>
          <w:sz w:val="22"/>
          <w:szCs w:val="22"/>
        </w:rPr>
        <w:t>Ensuring they follow this SEN</w:t>
      </w:r>
      <w:r w:rsidR="00BB6F5F">
        <w:rPr>
          <w:rFonts w:asciiTheme="minorHAnsi" w:hAnsiTheme="minorHAnsi" w:cstheme="minorHAnsi"/>
          <w:sz w:val="22"/>
          <w:szCs w:val="22"/>
        </w:rPr>
        <w:t>D</w:t>
      </w:r>
      <w:r w:rsidRPr="0024781D">
        <w:rPr>
          <w:rFonts w:asciiTheme="minorHAnsi" w:hAnsiTheme="minorHAnsi" w:cstheme="minorHAnsi"/>
          <w:sz w:val="22"/>
          <w:szCs w:val="22"/>
        </w:rPr>
        <w:t xml:space="preserve"> policy </w:t>
      </w:r>
    </w:p>
    <w:p w14:paraId="4C1716CD" w14:textId="77777777" w:rsidR="006B3BD0" w:rsidRPr="00985358" w:rsidRDefault="006B3BD0" w:rsidP="001734E2">
      <w:pPr>
        <w:pStyle w:val="aLCPSubSubhead"/>
        <w:numPr>
          <w:ilvl w:val="0"/>
          <w:numId w:val="0"/>
        </w:numPr>
        <w:rPr>
          <w:rFonts w:cstheme="minorHAnsi"/>
        </w:rPr>
      </w:pPr>
    </w:p>
    <w:p w14:paraId="2CD28227" w14:textId="77777777" w:rsidR="00AA1D8A" w:rsidRPr="00985358" w:rsidRDefault="00AA1D8A" w:rsidP="001734E2">
      <w:pPr>
        <w:pStyle w:val="aLCPSubhead"/>
        <w:rPr>
          <w:rFonts w:cstheme="minorHAnsi"/>
        </w:rPr>
      </w:pPr>
      <w:r w:rsidRPr="00985358">
        <w:rPr>
          <w:rFonts w:cstheme="minorHAnsi"/>
        </w:rPr>
        <w:t xml:space="preserve">    Identifying Special Educational Needs </w:t>
      </w:r>
    </w:p>
    <w:p w14:paraId="22D7D72E" w14:textId="08AF9AAB" w:rsidR="00AA1D8A" w:rsidRPr="00985358" w:rsidRDefault="00AA1D8A" w:rsidP="001734E2">
      <w:pPr>
        <w:pStyle w:val="aLCPSubSubhead"/>
        <w:numPr>
          <w:ilvl w:val="0"/>
          <w:numId w:val="0"/>
        </w:numPr>
        <w:ind w:left="57"/>
        <w:rPr>
          <w:rFonts w:cstheme="minorHAnsi"/>
          <w:b w:val="0"/>
        </w:rPr>
      </w:pPr>
      <w:r w:rsidRPr="00985358">
        <w:rPr>
          <w:rFonts w:cstheme="minorHAnsi"/>
          <w:b w:val="0"/>
        </w:rPr>
        <w:t>The Code of Practice describes four broad categories of need</w:t>
      </w:r>
      <w:r w:rsidR="00621A89">
        <w:rPr>
          <w:rFonts w:cstheme="minorHAnsi"/>
          <w:b w:val="0"/>
        </w:rPr>
        <w:t>;</w:t>
      </w:r>
      <w:r w:rsidRPr="00985358">
        <w:rPr>
          <w:rFonts w:cstheme="minorHAnsi"/>
          <w:b w:val="0"/>
        </w:rPr>
        <w:t xml:space="preserve"> </w:t>
      </w:r>
    </w:p>
    <w:p w14:paraId="1297D1E1" w14:textId="77777777" w:rsidR="00621A89" w:rsidRPr="00985358" w:rsidRDefault="00621A89" w:rsidP="00621A89">
      <w:pPr>
        <w:pStyle w:val="4Bulletedcopyblue"/>
        <w:numPr>
          <w:ilvl w:val="0"/>
          <w:numId w:val="44"/>
        </w:numPr>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Communication and interaction, for example, autistic spectrum disorder, Asperger’s Syndrome, speech and language difficulties </w:t>
      </w:r>
    </w:p>
    <w:p w14:paraId="79A156D6" w14:textId="77777777" w:rsidR="00985358" w:rsidRPr="00985358" w:rsidRDefault="00985358" w:rsidP="0024781D">
      <w:pPr>
        <w:pStyle w:val="4Bulletedcopyblue"/>
        <w:numPr>
          <w:ilvl w:val="0"/>
          <w:numId w:val="44"/>
        </w:numPr>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Cognition and learning, for example, dyslexia, dyspraxia </w:t>
      </w:r>
    </w:p>
    <w:p w14:paraId="3D8D4F45" w14:textId="77777777" w:rsidR="00985358" w:rsidRPr="00985358" w:rsidRDefault="00985358" w:rsidP="0024781D">
      <w:pPr>
        <w:pStyle w:val="4Bulletedcopyblue"/>
        <w:numPr>
          <w:ilvl w:val="0"/>
          <w:numId w:val="44"/>
        </w:numPr>
        <w:spacing w:line="360" w:lineRule="auto"/>
        <w:rPr>
          <w:rFonts w:asciiTheme="minorHAnsi" w:hAnsiTheme="minorHAnsi" w:cstheme="minorHAnsi"/>
          <w:sz w:val="22"/>
          <w:szCs w:val="22"/>
        </w:rPr>
      </w:pPr>
      <w:r w:rsidRPr="00985358">
        <w:rPr>
          <w:rFonts w:asciiTheme="minorHAnsi" w:hAnsiTheme="minorHAnsi" w:cstheme="minorHAnsi"/>
          <w:sz w:val="22"/>
          <w:szCs w:val="22"/>
        </w:rPr>
        <w:lastRenderedPageBreak/>
        <w:t>Social, emotional and mental health difficulties, for example, attention deficit hyperactivity disorder (ADHD)</w:t>
      </w:r>
    </w:p>
    <w:p w14:paraId="7126E9E6" w14:textId="77777777" w:rsidR="00985358" w:rsidRPr="00985358" w:rsidRDefault="00985358" w:rsidP="0024781D">
      <w:pPr>
        <w:pStyle w:val="4Bulletedcopyblue"/>
        <w:numPr>
          <w:ilvl w:val="0"/>
          <w:numId w:val="44"/>
        </w:numPr>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Sensory and/or physical needs, for example, visual impairments, hearing impairments, processing difficulties, epilepsy </w:t>
      </w:r>
    </w:p>
    <w:p w14:paraId="6BB8DD6E" w14:textId="77777777" w:rsidR="00AA1D8A" w:rsidRDefault="00AA1D8A" w:rsidP="001734E2">
      <w:pPr>
        <w:pStyle w:val="aLCPbulletlist"/>
        <w:numPr>
          <w:ilvl w:val="0"/>
          <w:numId w:val="0"/>
        </w:numPr>
      </w:pPr>
    </w:p>
    <w:p w14:paraId="2E13BF2C" w14:textId="77777777" w:rsidR="00AA1D8A" w:rsidRPr="00985358" w:rsidRDefault="00AA1D8A" w:rsidP="001734E2">
      <w:pPr>
        <w:pStyle w:val="aLCPbulletlist"/>
        <w:numPr>
          <w:ilvl w:val="0"/>
          <w:numId w:val="0"/>
        </w:numPr>
        <w:rPr>
          <w:b/>
        </w:rPr>
      </w:pPr>
      <w:r w:rsidRPr="00985358">
        <w:t>While these four categories broadly identify aspects of a child’s primary need, at our school we identify the needs of our pupils by consideri</w:t>
      </w:r>
      <w:r>
        <w:t>ng the needs of the whole child,</w:t>
      </w:r>
      <w:r w:rsidRPr="00AA1D8A">
        <w:rPr>
          <w:rFonts w:cstheme="minorHAnsi"/>
        </w:rPr>
        <w:t xml:space="preserve"> </w:t>
      </w:r>
      <w:r w:rsidRPr="00985358">
        <w:rPr>
          <w:rFonts w:cstheme="minorHAnsi"/>
        </w:rPr>
        <w:t>which will include not just the special educational needs of the child or young person but the holistic needs of the child (</w:t>
      </w:r>
      <w:proofErr w:type="spellStart"/>
      <w:proofErr w:type="gramStart"/>
      <w:r w:rsidRPr="00985358">
        <w:rPr>
          <w:rFonts w:cstheme="minorHAnsi"/>
        </w:rPr>
        <w:t>eg</w:t>
      </w:r>
      <w:proofErr w:type="spellEnd"/>
      <w:proofErr w:type="gramEnd"/>
      <w:r w:rsidRPr="00985358">
        <w:rPr>
          <w:rFonts w:cstheme="minorHAnsi"/>
        </w:rPr>
        <w:t xml:space="preserve"> social; emotional; physical; sensory) and these needs may be met in a variety of ways.</w:t>
      </w:r>
      <w:r w:rsidRPr="00AA1D8A">
        <w:rPr>
          <w:rFonts w:cstheme="minorHAnsi"/>
        </w:rPr>
        <w:t xml:space="preserve"> </w:t>
      </w:r>
      <w:r w:rsidRPr="00985358">
        <w:rPr>
          <w:rFonts w:cstheme="minorHAnsi"/>
        </w:rPr>
        <w:t>Many children need some short-term additional support within each of these categories to help them meet their potential and we do not categorise these children as having SEND and we believe it is important that these needs are not automatically perceived as such.</w:t>
      </w:r>
    </w:p>
    <w:p w14:paraId="4699B85A" w14:textId="77777777" w:rsidR="00AA1D8A" w:rsidRPr="00985358" w:rsidRDefault="00AA1D8A" w:rsidP="001734E2">
      <w:pPr>
        <w:tabs>
          <w:tab w:val="left" w:pos="7371"/>
        </w:tabs>
        <w:spacing w:line="360" w:lineRule="auto"/>
        <w:rPr>
          <w:rFonts w:asciiTheme="minorHAnsi" w:hAnsiTheme="minorHAnsi" w:cstheme="minorHAnsi"/>
          <w:sz w:val="22"/>
          <w:szCs w:val="22"/>
        </w:rPr>
      </w:pPr>
    </w:p>
    <w:p w14:paraId="12422579" w14:textId="77777777" w:rsidR="00017545" w:rsidRDefault="00AA1D8A" w:rsidP="001734E2">
      <w:pPr>
        <w:pStyle w:val="aLCPSubSubhead"/>
        <w:numPr>
          <w:ilvl w:val="0"/>
          <w:numId w:val="0"/>
        </w:numPr>
        <w:rPr>
          <w:rFonts w:cstheme="minorHAnsi"/>
          <w:b w:val="0"/>
        </w:rPr>
      </w:pPr>
      <w:r w:rsidRPr="00985358">
        <w:rPr>
          <w:rFonts w:cstheme="minorHAnsi"/>
          <w:b w:val="0"/>
        </w:rPr>
        <w:t>Children may have special educational needs either throughout, or at any time during, their school career. This policy ensures that curriculum planning and assessment for children with special educational needs takes account of the type and extent of the difficulty experienced by the pupil.</w:t>
      </w:r>
    </w:p>
    <w:p w14:paraId="0EA43F18" w14:textId="77777777" w:rsidR="00AA1D8A" w:rsidRPr="00AA1D8A" w:rsidRDefault="00AA1D8A" w:rsidP="001734E2">
      <w:pPr>
        <w:pStyle w:val="aLCPSubSubhead"/>
        <w:numPr>
          <w:ilvl w:val="0"/>
          <w:numId w:val="0"/>
        </w:numPr>
        <w:rPr>
          <w:rFonts w:cstheme="minorHAnsi"/>
          <w:b w:val="0"/>
        </w:rPr>
      </w:pPr>
    </w:p>
    <w:p w14:paraId="4E152EAB" w14:textId="77777777" w:rsidR="004509C7" w:rsidRPr="00985358" w:rsidRDefault="004509C7" w:rsidP="001734E2">
      <w:pPr>
        <w:pStyle w:val="aLCPSubSubhead"/>
        <w:numPr>
          <w:ilvl w:val="0"/>
          <w:numId w:val="0"/>
        </w:numPr>
        <w:ind w:left="57"/>
        <w:rPr>
          <w:rFonts w:cstheme="minorHAnsi"/>
          <w:b w:val="0"/>
        </w:rPr>
      </w:pPr>
      <w:r w:rsidRPr="00985358">
        <w:rPr>
          <w:rFonts w:cstheme="minorHAnsi"/>
          <w:b w:val="0"/>
        </w:rPr>
        <w:t xml:space="preserve">There are other considerations that are not </w:t>
      </w:r>
      <w:proofErr w:type="gramStart"/>
      <w:r w:rsidRPr="00985358">
        <w:rPr>
          <w:rFonts w:cstheme="minorHAnsi"/>
          <w:b w:val="0"/>
        </w:rPr>
        <w:t>an</w:t>
      </w:r>
      <w:proofErr w:type="gramEnd"/>
      <w:r w:rsidRPr="00985358">
        <w:rPr>
          <w:rFonts w:cstheme="minorHAnsi"/>
          <w:b w:val="0"/>
        </w:rPr>
        <w:t xml:space="preserve"> SEN</w:t>
      </w:r>
      <w:r w:rsidR="00BB6F5F">
        <w:rPr>
          <w:rFonts w:cstheme="minorHAnsi"/>
          <w:b w:val="0"/>
        </w:rPr>
        <w:t>D</w:t>
      </w:r>
      <w:r w:rsidRPr="00985358">
        <w:rPr>
          <w:rFonts w:cstheme="minorHAnsi"/>
          <w:b w:val="0"/>
        </w:rPr>
        <w:t xml:space="preserve"> that may impact on a child’s progress and attainment.</w:t>
      </w:r>
    </w:p>
    <w:p w14:paraId="74AF9FE5" w14:textId="77777777" w:rsidR="004509C7" w:rsidRPr="00985358" w:rsidRDefault="004509C7" w:rsidP="001734E2">
      <w:pPr>
        <w:pStyle w:val="aLCPSubSubhead"/>
        <w:numPr>
          <w:ilvl w:val="0"/>
          <w:numId w:val="24"/>
        </w:numPr>
        <w:rPr>
          <w:rFonts w:cstheme="minorHAnsi"/>
          <w:b w:val="0"/>
        </w:rPr>
      </w:pPr>
      <w:r w:rsidRPr="00985358">
        <w:rPr>
          <w:rFonts w:cstheme="minorHAnsi"/>
          <w:b w:val="0"/>
        </w:rPr>
        <w:t>Attendance and punctuality</w:t>
      </w:r>
    </w:p>
    <w:p w14:paraId="10960629" w14:textId="77777777" w:rsidR="004509C7" w:rsidRPr="00985358" w:rsidRDefault="004509C7" w:rsidP="001734E2">
      <w:pPr>
        <w:pStyle w:val="aLCPSubSubhead"/>
        <w:numPr>
          <w:ilvl w:val="0"/>
          <w:numId w:val="24"/>
        </w:numPr>
        <w:rPr>
          <w:rFonts w:cstheme="minorHAnsi"/>
          <w:b w:val="0"/>
        </w:rPr>
      </w:pPr>
      <w:r w:rsidRPr="00985358">
        <w:rPr>
          <w:rFonts w:cstheme="minorHAnsi"/>
          <w:b w:val="0"/>
        </w:rPr>
        <w:t>Health and welfare</w:t>
      </w:r>
    </w:p>
    <w:p w14:paraId="66771102" w14:textId="77777777" w:rsidR="004509C7" w:rsidRPr="00985358" w:rsidRDefault="004509C7" w:rsidP="001734E2">
      <w:pPr>
        <w:pStyle w:val="aLCPSubSubhead"/>
        <w:numPr>
          <w:ilvl w:val="0"/>
          <w:numId w:val="24"/>
        </w:numPr>
        <w:rPr>
          <w:rFonts w:cstheme="minorHAnsi"/>
          <w:b w:val="0"/>
        </w:rPr>
      </w:pPr>
      <w:r w:rsidRPr="00985358">
        <w:rPr>
          <w:rFonts w:cstheme="minorHAnsi"/>
          <w:b w:val="0"/>
        </w:rPr>
        <w:t>EAL</w:t>
      </w:r>
    </w:p>
    <w:p w14:paraId="00D469D3" w14:textId="77777777" w:rsidR="004509C7" w:rsidRPr="00985358" w:rsidRDefault="004509C7" w:rsidP="001734E2">
      <w:pPr>
        <w:pStyle w:val="aLCPSubSubhead"/>
        <w:numPr>
          <w:ilvl w:val="0"/>
          <w:numId w:val="24"/>
        </w:numPr>
        <w:rPr>
          <w:rFonts w:cstheme="minorHAnsi"/>
          <w:b w:val="0"/>
        </w:rPr>
      </w:pPr>
      <w:r w:rsidRPr="00985358">
        <w:rPr>
          <w:rFonts w:cstheme="minorHAnsi"/>
          <w:b w:val="0"/>
        </w:rPr>
        <w:t>Being in receipt of pupil premium</w:t>
      </w:r>
    </w:p>
    <w:p w14:paraId="6FEC6CEF" w14:textId="77777777" w:rsidR="004509C7" w:rsidRPr="00985358" w:rsidRDefault="004509C7" w:rsidP="001734E2">
      <w:pPr>
        <w:pStyle w:val="aLCPSubSubhead"/>
        <w:numPr>
          <w:ilvl w:val="0"/>
          <w:numId w:val="24"/>
        </w:numPr>
        <w:rPr>
          <w:rFonts w:cstheme="minorHAnsi"/>
          <w:b w:val="0"/>
        </w:rPr>
      </w:pPr>
      <w:r w:rsidRPr="00985358">
        <w:rPr>
          <w:rFonts w:cstheme="minorHAnsi"/>
          <w:b w:val="0"/>
        </w:rPr>
        <w:t>Being a looked-after child</w:t>
      </w:r>
    </w:p>
    <w:p w14:paraId="5C1C1040" w14:textId="1EA3684F" w:rsidR="004509C7" w:rsidRDefault="004509C7" w:rsidP="001734E2">
      <w:pPr>
        <w:pStyle w:val="aLCPSubSubhead"/>
        <w:numPr>
          <w:ilvl w:val="0"/>
          <w:numId w:val="24"/>
        </w:numPr>
        <w:rPr>
          <w:rFonts w:cstheme="minorHAnsi"/>
          <w:b w:val="0"/>
        </w:rPr>
      </w:pPr>
      <w:r w:rsidRPr="00985358">
        <w:rPr>
          <w:rFonts w:cstheme="minorHAnsi"/>
          <w:b w:val="0"/>
        </w:rPr>
        <w:t>Being the child of a service man/ woman</w:t>
      </w:r>
    </w:p>
    <w:p w14:paraId="7DE56F2B" w14:textId="5FBA3F11" w:rsidR="004A02CD" w:rsidRDefault="004A02CD" w:rsidP="001734E2">
      <w:pPr>
        <w:pStyle w:val="aLCPSubSubhead"/>
        <w:numPr>
          <w:ilvl w:val="0"/>
          <w:numId w:val="24"/>
        </w:numPr>
        <w:rPr>
          <w:rFonts w:cstheme="minorHAnsi"/>
          <w:b w:val="0"/>
        </w:rPr>
      </w:pPr>
      <w:r>
        <w:rPr>
          <w:rFonts w:cstheme="minorHAnsi"/>
          <w:b w:val="0"/>
        </w:rPr>
        <w:t>Being a young carer</w:t>
      </w:r>
    </w:p>
    <w:p w14:paraId="071253E2" w14:textId="00B15540" w:rsidR="004A02CD" w:rsidRPr="00985358" w:rsidRDefault="004A02CD" w:rsidP="001734E2">
      <w:pPr>
        <w:pStyle w:val="aLCPSubSubhead"/>
        <w:numPr>
          <w:ilvl w:val="0"/>
          <w:numId w:val="24"/>
        </w:numPr>
        <w:rPr>
          <w:rFonts w:cstheme="minorHAnsi"/>
          <w:b w:val="0"/>
        </w:rPr>
      </w:pPr>
      <w:r>
        <w:rPr>
          <w:rFonts w:cstheme="minorHAnsi"/>
          <w:b w:val="0"/>
        </w:rPr>
        <w:t>Chronic illness or medical conditions</w:t>
      </w:r>
    </w:p>
    <w:p w14:paraId="3BA83D31" w14:textId="77777777" w:rsidR="004509C7" w:rsidRPr="00985358" w:rsidRDefault="004509C7" w:rsidP="001734E2">
      <w:pPr>
        <w:pStyle w:val="aLCPSubSubhead"/>
        <w:numPr>
          <w:ilvl w:val="0"/>
          <w:numId w:val="0"/>
        </w:numPr>
        <w:ind w:left="57"/>
        <w:rPr>
          <w:rFonts w:cstheme="minorHAnsi"/>
          <w:b w:val="0"/>
        </w:rPr>
      </w:pPr>
      <w:r w:rsidRPr="00985358">
        <w:rPr>
          <w:rFonts w:cstheme="minorHAnsi"/>
          <w:b w:val="0"/>
        </w:rPr>
        <w:t>And all these factors are taken into consideration in our school.</w:t>
      </w:r>
    </w:p>
    <w:p w14:paraId="404067C1" w14:textId="77777777" w:rsidR="009853A6" w:rsidRPr="009853A6" w:rsidRDefault="009853A6" w:rsidP="001734E2">
      <w:pPr>
        <w:pStyle w:val="Subhead2"/>
        <w:spacing w:line="360" w:lineRule="auto"/>
        <w:rPr>
          <w:rFonts w:asciiTheme="minorHAnsi" w:hAnsiTheme="minorHAnsi" w:cstheme="minorHAnsi"/>
          <w:sz w:val="22"/>
          <w:szCs w:val="22"/>
        </w:rPr>
      </w:pPr>
      <w:r w:rsidRPr="009853A6">
        <w:rPr>
          <w:rFonts w:asciiTheme="minorHAnsi" w:hAnsiTheme="minorHAnsi" w:cstheme="minorHAnsi"/>
          <w:sz w:val="22"/>
          <w:szCs w:val="22"/>
        </w:rPr>
        <w:t xml:space="preserve">Identifying pupils with SEN and assessing their needs </w:t>
      </w:r>
    </w:p>
    <w:p w14:paraId="01D9209F" w14:textId="77777777" w:rsidR="009853A6" w:rsidRPr="009853A6" w:rsidRDefault="009853A6" w:rsidP="001734E2">
      <w:pPr>
        <w:spacing w:line="360" w:lineRule="auto"/>
        <w:rPr>
          <w:rFonts w:asciiTheme="minorHAnsi" w:hAnsiTheme="minorHAnsi" w:cstheme="minorHAnsi"/>
          <w:sz w:val="22"/>
          <w:szCs w:val="22"/>
        </w:rPr>
      </w:pPr>
      <w:r w:rsidRPr="009853A6">
        <w:rPr>
          <w:rFonts w:asciiTheme="minorHAnsi" w:hAnsiTheme="minorHAnsi" w:cstheme="minorHAnsi"/>
          <w:sz w:val="22"/>
          <w:szCs w:val="22"/>
        </w:rPr>
        <w:t>We will assess each pupil’s current skills and levels of attainment on entry, which will build on previous settings and Key Stages, where appropriate. Class teachers will make regular assessments of progress for all pupils and identify those whose progress:</w:t>
      </w:r>
    </w:p>
    <w:p w14:paraId="01C52E82" w14:textId="77777777" w:rsidR="009853A6" w:rsidRPr="009853A6" w:rsidRDefault="009853A6" w:rsidP="0024781D">
      <w:pPr>
        <w:pStyle w:val="4Bulletedcopyblue"/>
        <w:numPr>
          <w:ilvl w:val="0"/>
          <w:numId w:val="45"/>
        </w:numPr>
        <w:spacing w:line="360" w:lineRule="auto"/>
        <w:rPr>
          <w:rFonts w:asciiTheme="minorHAnsi" w:hAnsiTheme="minorHAnsi" w:cstheme="minorHAnsi"/>
          <w:sz w:val="22"/>
          <w:szCs w:val="22"/>
        </w:rPr>
      </w:pPr>
      <w:r w:rsidRPr="009853A6">
        <w:rPr>
          <w:rFonts w:asciiTheme="minorHAnsi" w:hAnsiTheme="minorHAnsi" w:cstheme="minorHAnsi"/>
          <w:sz w:val="22"/>
          <w:szCs w:val="22"/>
        </w:rPr>
        <w:t>Is significantly slower than that of their peers starting from the same baseline</w:t>
      </w:r>
    </w:p>
    <w:p w14:paraId="0495F44B" w14:textId="77777777" w:rsidR="009853A6" w:rsidRPr="009853A6" w:rsidRDefault="009853A6" w:rsidP="0024781D">
      <w:pPr>
        <w:pStyle w:val="4Bulletedcopyblue"/>
        <w:numPr>
          <w:ilvl w:val="0"/>
          <w:numId w:val="45"/>
        </w:numPr>
        <w:spacing w:line="360" w:lineRule="auto"/>
        <w:rPr>
          <w:rFonts w:asciiTheme="minorHAnsi" w:hAnsiTheme="minorHAnsi" w:cstheme="minorHAnsi"/>
          <w:sz w:val="22"/>
          <w:szCs w:val="22"/>
        </w:rPr>
      </w:pPr>
      <w:r w:rsidRPr="009853A6">
        <w:rPr>
          <w:rFonts w:asciiTheme="minorHAnsi" w:hAnsiTheme="minorHAnsi" w:cstheme="minorHAnsi"/>
          <w:sz w:val="22"/>
          <w:szCs w:val="22"/>
        </w:rPr>
        <w:lastRenderedPageBreak/>
        <w:t>Fails to match or better the child’s previous rate of progress</w:t>
      </w:r>
    </w:p>
    <w:p w14:paraId="07C99B2A" w14:textId="77777777" w:rsidR="009853A6" w:rsidRPr="009853A6" w:rsidRDefault="009853A6" w:rsidP="0024781D">
      <w:pPr>
        <w:pStyle w:val="4Bulletedcopyblue"/>
        <w:numPr>
          <w:ilvl w:val="0"/>
          <w:numId w:val="45"/>
        </w:numPr>
        <w:spacing w:line="360" w:lineRule="auto"/>
        <w:rPr>
          <w:rFonts w:asciiTheme="minorHAnsi" w:hAnsiTheme="minorHAnsi" w:cstheme="minorHAnsi"/>
          <w:sz w:val="22"/>
          <w:szCs w:val="22"/>
        </w:rPr>
      </w:pPr>
      <w:r w:rsidRPr="009853A6">
        <w:rPr>
          <w:rFonts w:asciiTheme="minorHAnsi" w:hAnsiTheme="minorHAnsi" w:cstheme="minorHAnsi"/>
          <w:sz w:val="22"/>
          <w:szCs w:val="22"/>
        </w:rPr>
        <w:t>Fails to close the attainment gap between the child and their peers</w:t>
      </w:r>
    </w:p>
    <w:p w14:paraId="5C5255C3" w14:textId="77777777" w:rsidR="009853A6" w:rsidRPr="009853A6" w:rsidRDefault="009853A6" w:rsidP="0024781D">
      <w:pPr>
        <w:pStyle w:val="4Bulletedcopyblue"/>
        <w:numPr>
          <w:ilvl w:val="0"/>
          <w:numId w:val="45"/>
        </w:numPr>
        <w:spacing w:line="360" w:lineRule="auto"/>
        <w:rPr>
          <w:rFonts w:asciiTheme="minorHAnsi" w:hAnsiTheme="minorHAnsi" w:cstheme="minorHAnsi"/>
          <w:sz w:val="22"/>
          <w:szCs w:val="22"/>
        </w:rPr>
      </w:pPr>
      <w:r w:rsidRPr="009853A6">
        <w:rPr>
          <w:rFonts w:asciiTheme="minorHAnsi" w:hAnsiTheme="minorHAnsi" w:cstheme="minorHAnsi"/>
          <w:sz w:val="22"/>
          <w:szCs w:val="22"/>
        </w:rPr>
        <w:t xml:space="preserve">Widens the attainment gap </w:t>
      </w:r>
    </w:p>
    <w:p w14:paraId="5DB1131C" w14:textId="77777777" w:rsidR="009853A6" w:rsidRPr="009853A6" w:rsidRDefault="009853A6" w:rsidP="001734E2">
      <w:pPr>
        <w:spacing w:line="360" w:lineRule="auto"/>
        <w:rPr>
          <w:rFonts w:asciiTheme="minorHAnsi" w:hAnsiTheme="minorHAnsi" w:cstheme="minorHAnsi"/>
          <w:sz w:val="22"/>
          <w:szCs w:val="22"/>
        </w:rPr>
      </w:pPr>
      <w:r w:rsidRPr="009853A6">
        <w:rPr>
          <w:rFonts w:asciiTheme="minorHAnsi" w:hAnsiTheme="minorHAnsi" w:cstheme="minorHAnsi"/>
          <w:sz w:val="22"/>
          <w:szCs w:val="22"/>
        </w:rPr>
        <w:t xml:space="preserve">This may include progress in areas other than attainment, for example, social needs. </w:t>
      </w:r>
    </w:p>
    <w:p w14:paraId="6D3705AA" w14:textId="77777777" w:rsidR="009853A6" w:rsidRPr="009853A6" w:rsidRDefault="009853A6" w:rsidP="001734E2">
      <w:pPr>
        <w:spacing w:line="360" w:lineRule="auto"/>
        <w:rPr>
          <w:rFonts w:asciiTheme="minorHAnsi" w:hAnsiTheme="minorHAnsi" w:cstheme="minorHAnsi"/>
          <w:sz w:val="22"/>
          <w:szCs w:val="22"/>
        </w:rPr>
      </w:pPr>
      <w:r w:rsidRPr="009853A6">
        <w:rPr>
          <w:rFonts w:asciiTheme="minorHAnsi" w:hAnsiTheme="minorHAnsi" w:cstheme="minorHAnsi"/>
          <w:sz w:val="22"/>
          <w:szCs w:val="22"/>
        </w:rPr>
        <w:t>Slow progress and low attainment will not automatically mean a pupil is recorded as having SEN</w:t>
      </w:r>
      <w:r w:rsidR="00BB6F5F">
        <w:rPr>
          <w:rFonts w:asciiTheme="minorHAnsi" w:hAnsiTheme="minorHAnsi" w:cstheme="minorHAnsi"/>
          <w:sz w:val="22"/>
          <w:szCs w:val="22"/>
        </w:rPr>
        <w:t>D</w:t>
      </w:r>
      <w:r w:rsidRPr="009853A6">
        <w:rPr>
          <w:rFonts w:asciiTheme="minorHAnsi" w:hAnsiTheme="minorHAnsi" w:cstheme="minorHAnsi"/>
          <w:sz w:val="22"/>
          <w:szCs w:val="22"/>
        </w:rPr>
        <w:t xml:space="preserve">.  </w:t>
      </w:r>
    </w:p>
    <w:p w14:paraId="72E14B8F" w14:textId="77777777" w:rsidR="009853A6" w:rsidRPr="009853A6" w:rsidRDefault="009853A6" w:rsidP="001734E2">
      <w:pPr>
        <w:spacing w:line="360" w:lineRule="auto"/>
        <w:rPr>
          <w:rFonts w:asciiTheme="minorHAnsi" w:hAnsiTheme="minorHAnsi" w:cstheme="minorHAnsi"/>
          <w:sz w:val="22"/>
          <w:szCs w:val="22"/>
        </w:rPr>
      </w:pPr>
      <w:r w:rsidRPr="009853A6">
        <w:rPr>
          <w:rFonts w:asciiTheme="minorHAnsi" w:hAnsiTheme="minorHAnsi" w:cstheme="minorHAnsi"/>
          <w:sz w:val="22"/>
          <w:szCs w:val="22"/>
        </w:rP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481C9014" w14:textId="77777777" w:rsidR="009853A6" w:rsidRPr="009853A6" w:rsidRDefault="009853A6" w:rsidP="001734E2">
      <w:pPr>
        <w:pStyle w:val="Subhead2"/>
        <w:spacing w:line="360" w:lineRule="auto"/>
        <w:rPr>
          <w:rFonts w:asciiTheme="minorHAnsi" w:hAnsiTheme="minorHAnsi" w:cstheme="minorHAnsi"/>
          <w:sz w:val="22"/>
          <w:szCs w:val="22"/>
        </w:rPr>
      </w:pPr>
      <w:r w:rsidRPr="009853A6">
        <w:rPr>
          <w:rFonts w:asciiTheme="minorHAnsi" w:hAnsiTheme="minorHAnsi" w:cstheme="minorHAnsi"/>
          <w:sz w:val="22"/>
          <w:szCs w:val="22"/>
        </w:rPr>
        <w:t xml:space="preserve">Consulting and involving pupils and parents </w:t>
      </w:r>
    </w:p>
    <w:p w14:paraId="0AD03519" w14:textId="77777777" w:rsidR="009853A6" w:rsidRPr="009853A6" w:rsidRDefault="009853A6" w:rsidP="001734E2">
      <w:pPr>
        <w:spacing w:line="360" w:lineRule="auto"/>
        <w:rPr>
          <w:rFonts w:asciiTheme="minorHAnsi" w:hAnsiTheme="minorHAnsi" w:cstheme="minorHAnsi"/>
          <w:sz w:val="22"/>
          <w:szCs w:val="22"/>
        </w:rPr>
      </w:pPr>
      <w:r w:rsidRPr="009853A6">
        <w:rPr>
          <w:rFonts w:asciiTheme="minorHAnsi" w:hAnsiTheme="minorHAnsi" w:cstheme="minorHAnsi"/>
          <w:sz w:val="22"/>
          <w:szCs w:val="22"/>
        </w:rPr>
        <w:t>We will have an early discussion with the pupil and their parents when identifying whether they need special educational provision. These conversations will make sure that:</w:t>
      </w:r>
    </w:p>
    <w:p w14:paraId="7091ADC9" w14:textId="77777777" w:rsidR="009853A6" w:rsidRPr="009853A6" w:rsidRDefault="009853A6" w:rsidP="0024781D">
      <w:pPr>
        <w:pStyle w:val="4Bulletedcopyblue"/>
        <w:numPr>
          <w:ilvl w:val="0"/>
          <w:numId w:val="46"/>
        </w:numPr>
        <w:spacing w:line="360" w:lineRule="auto"/>
        <w:rPr>
          <w:rFonts w:asciiTheme="minorHAnsi" w:hAnsiTheme="minorHAnsi" w:cstheme="minorHAnsi"/>
          <w:sz w:val="22"/>
          <w:szCs w:val="22"/>
        </w:rPr>
      </w:pPr>
      <w:r w:rsidRPr="009853A6">
        <w:rPr>
          <w:rFonts w:asciiTheme="minorHAnsi" w:hAnsiTheme="minorHAnsi" w:cstheme="minorHAnsi"/>
          <w:sz w:val="22"/>
          <w:szCs w:val="22"/>
        </w:rPr>
        <w:t xml:space="preserve">Everyone develops a good understanding of the pupil’s areas of strength and difficulty </w:t>
      </w:r>
    </w:p>
    <w:p w14:paraId="1FC4F095" w14:textId="77777777" w:rsidR="009853A6" w:rsidRPr="009853A6" w:rsidRDefault="009853A6" w:rsidP="0024781D">
      <w:pPr>
        <w:pStyle w:val="4Bulletedcopyblue"/>
        <w:numPr>
          <w:ilvl w:val="0"/>
          <w:numId w:val="46"/>
        </w:numPr>
        <w:spacing w:line="360" w:lineRule="auto"/>
        <w:rPr>
          <w:rFonts w:asciiTheme="minorHAnsi" w:hAnsiTheme="minorHAnsi" w:cstheme="minorHAnsi"/>
          <w:sz w:val="22"/>
          <w:szCs w:val="22"/>
        </w:rPr>
      </w:pPr>
      <w:r w:rsidRPr="009853A6">
        <w:rPr>
          <w:rFonts w:asciiTheme="minorHAnsi" w:hAnsiTheme="minorHAnsi" w:cstheme="minorHAnsi"/>
          <w:sz w:val="22"/>
          <w:szCs w:val="22"/>
        </w:rPr>
        <w:t xml:space="preserve">We take into account the parents’ concerns </w:t>
      </w:r>
    </w:p>
    <w:p w14:paraId="614E41A5" w14:textId="77777777" w:rsidR="009853A6" w:rsidRPr="009853A6" w:rsidRDefault="009853A6" w:rsidP="0024781D">
      <w:pPr>
        <w:pStyle w:val="4Bulletedcopyblue"/>
        <w:numPr>
          <w:ilvl w:val="0"/>
          <w:numId w:val="46"/>
        </w:numPr>
        <w:spacing w:line="360" w:lineRule="auto"/>
        <w:rPr>
          <w:rFonts w:asciiTheme="minorHAnsi" w:hAnsiTheme="minorHAnsi" w:cstheme="minorHAnsi"/>
          <w:sz w:val="22"/>
          <w:szCs w:val="22"/>
        </w:rPr>
      </w:pPr>
      <w:r w:rsidRPr="009853A6">
        <w:rPr>
          <w:rFonts w:asciiTheme="minorHAnsi" w:hAnsiTheme="minorHAnsi" w:cstheme="minorHAnsi"/>
          <w:sz w:val="22"/>
          <w:szCs w:val="22"/>
        </w:rPr>
        <w:t xml:space="preserve">Everyone understands the agreed outcomes sought for the child </w:t>
      </w:r>
    </w:p>
    <w:p w14:paraId="123935A7" w14:textId="77777777" w:rsidR="009853A6" w:rsidRPr="009853A6" w:rsidRDefault="009853A6" w:rsidP="0024781D">
      <w:pPr>
        <w:pStyle w:val="4Bulletedcopyblue"/>
        <w:numPr>
          <w:ilvl w:val="0"/>
          <w:numId w:val="46"/>
        </w:numPr>
        <w:spacing w:line="360" w:lineRule="auto"/>
        <w:rPr>
          <w:rFonts w:asciiTheme="minorHAnsi" w:hAnsiTheme="minorHAnsi" w:cstheme="minorHAnsi"/>
          <w:sz w:val="22"/>
          <w:szCs w:val="22"/>
        </w:rPr>
      </w:pPr>
      <w:r w:rsidRPr="009853A6">
        <w:rPr>
          <w:rFonts w:asciiTheme="minorHAnsi" w:hAnsiTheme="minorHAnsi" w:cstheme="minorHAnsi"/>
          <w:sz w:val="22"/>
          <w:szCs w:val="22"/>
        </w:rPr>
        <w:t xml:space="preserve">Everyone is clear on what the next steps are </w:t>
      </w:r>
    </w:p>
    <w:p w14:paraId="37CC11EC" w14:textId="77777777" w:rsidR="009853A6" w:rsidRPr="009853A6" w:rsidRDefault="009853A6" w:rsidP="001734E2">
      <w:pPr>
        <w:spacing w:line="360" w:lineRule="auto"/>
        <w:rPr>
          <w:rFonts w:asciiTheme="minorHAnsi" w:hAnsiTheme="minorHAnsi" w:cstheme="minorHAnsi"/>
          <w:sz w:val="22"/>
          <w:szCs w:val="22"/>
        </w:rPr>
      </w:pPr>
      <w:r w:rsidRPr="009853A6">
        <w:rPr>
          <w:rFonts w:asciiTheme="minorHAnsi" w:hAnsiTheme="minorHAnsi" w:cstheme="minorHAnsi"/>
          <w:sz w:val="22"/>
          <w:szCs w:val="22"/>
        </w:rPr>
        <w:t xml:space="preserve">Notes of these early discussions will be added to the pupil’s record and given to their parents. </w:t>
      </w:r>
    </w:p>
    <w:p w14:paraId="2AD864CD" w14:textId="77777777" w:rsidR="009853A6" w:rsidRPr="009853A6" w:rsidRDefault="009853A6" w:rsidP="001734E2">
      <w:pPr>
        <w:spacing w:line="360" w:lineRule="auto"/>
        <w:rPr>
          <w:rFonts w:asciiTheme="minorHAnsi" w:hAnsiTheme="minorHAnsi" w:cstheme="minorHAnsi"/>
          <w:sz w:val="22"/>
          <w:szCs w:val="22"/>
        </w:rPr>
      </w:pPr>
      <w:r w:rsidRPr="009853A6">
        <w:rPr>
          <w:rFonts w:asciiTheme="minorHAnsi" w:hAnsiTheme="minorHAnsi" w:cstheme="minorHAnsi"/>
          <w:sz w:val="22"/>
          <w:szCs w:val="22"/>
        </w:rPr>
        <w:t xml:space="preserve">We will formally notify parents when it is decided that a pupil will receive SEN support. </w:t>
      </w:r>
    </w:p>
    <w:p w14:paraId="4A9FCCB0" w14:textId="77777777" w:rsidR="004509C7" w:rsidRPr="009853A6" w:rsidRDefault="004509C7" w:rsidP="001734E2">
      <w:pPr>
        <w:pStyle w:val="aLCPSubSubhead"/>
        <w:numPr>
          <w:ilvl w:val="0"/>
          <w:numId w:val="0"/>
        </w:numPr>
        <w:rPr>
          <w:rFonts w:cstheme="minorHAnsi"/>
          <w:b w:val="0"/>
        </w:rPr>
      </w:pPr>
    </w:p>
    <w:p w14:paraId="6F7C48F6" w14:textId="77777777" w:rsidR="004509C7" w:rsidRPr="00985358" w:rsidRDefault="00017545" w:rsidP="001734E2">
      <w:pPr>
        <w:pStyle w:val="aLCPSubSubhead"/>
        <w:numPr>
          <w:ilvl w:val="0"/>
          <w:numId w:val="0"/>
        </w:numPr>
        <w:ind w:left="57"/>
        <w:rPr>
          <w:rFonts w:cstheme="minorHAnsi"/>
          <w:b w:val="0"/>
        </w:rPr>
      </w:pPr>
      <w:r w:rsidRPr="00985358">
        <w:rPr>
          <w:rFonts w:cstheme="minorHAnsi"/>
          <w:b w:val="0"/>
        </w:rPr>
        <w:t xml:space="preserve">Early identification of a child’s needs is vital. </w:t>
      </w:r>
    </w:p>
    <w:p w14:paraId="0E07FB15" w14:textId="77777777" w:rsidR="00985358" w:rsidRPr="009853A6" w:rsidRDefault="004509C7" w:rsidP="001734E2">
      <w:pPr>
        <w:pStyle w:val="aLCPSubSubhead"/>
        <w:numPr>
          <w:ilvl w:val="0"/>
          <w:numId w:val="0"/>
        </w:numPr>
        <w:ind w:left="57"/>
        <w:rPr>
          <w:rFonts w:cstheme="minorHAnsi"/>
          <w:b w:val="0"/>
        </w:rPr>
      </w:pPr>
      <w:r w:rsidRPr="009853A6">
        <w:rPr>
          <w:rFonts w:cstheme="minorHAnsi"/>
          <w:b w:val="0"/>
        </w:rPr>
        <w:t xml:space="preserve">All additional needs / SEND needs will be identified through: </w:t>
      </w:r>
    </w:p>
    <w:p w14:paraId="633815E4" w14:textId="2E201626" w:rsidR="00985358" w:rsidRPr="009853A6" w:rsidRDefault="004509C7" w:rsidP="001734E2">
      <w:pPr>
        <w:pStyle w:val="aLCPSubSubhead"/>
        <w:numPr>
          <w:ilvl w:val="0"/>
          <w:numId w:val="0"/>
        </w:numPr>
        <w:ind w:left="57"/>
        <w:rPr>
          <w:rFonts w:cstheme="minorHAnsi"/>
          <w:b w:val="0"/>
        </w:rPr>
      </w:pPr>
      <w:r w:rsidRPr="009853A6">
        <w:rPr>
          <w:rFonts w:cstheme="minorHAnsi"/>
          <w:b w:val="0"/>
        </w:rPr>
        <w:sym w:font="Symbol" w:char="F0B7"/>
      </w:r>
      <w:r w:rsidRPr="009853A6">
        <w:rPr>
          <w:rFonts w:cstheme="minorHAnsi"/>
          <w:b w:val="0"/>
        </w:rPr>
        <w:t xml:space="preserve"> Data (we identify all children not making expected progress / below age-related expectations</w:t>
      </w:r>
      <w:r w:rsidR="004A02CD">
        <w:rPr>
          <w:rFonts w:cstheme="minorHAnsi"/>
          <w:b w:val="0"/>
        </w:rPr>
        <w:t>)</w:t>
      </w:r>
      <w:r w:rsidRPr="009853A6">
        <w:rPr>
          <w:rFonts w:cstheme="minorHAnsi"/>
          <w:b w:val="0"/>
        </w:rPr>
        <w:t xml:space="preserve"> </w:t>
      </w:r>
    </w:p>
    <w:p w14:paraId="79ACADAE" w14:textId="77777777" w:rsidR="00985358" w:rsidRPr="009853A6" w:rsidRDefault="004509C7" w:rsidP="001734E2">
      <w:pPr>
        <w:pStyle w:val="aLCPSubSubhead"/>
        <w:numPr>
          <w:ilvl w:val="0"/>
          <w:numId w:val="0"/>
        </w:numPr>
        <w:ind w:left="57"/>
        <w:rPr>
          <w:rFonts w:cstheme="minorHAnsi"/>
          <w:b w:val="0"/>
        </w:rPr>
      </w:pPr>
      <w:r w:rsidRPr="009853A6">
        <w:rPr>
          <w:rFonts w:cstheme="minorHAnsi"/>
          <w:b w:val="0"/>
        </w:rPr>
        <w:sym w:font="Symbol" w:char="F0B7"/>
      </w:r>
      <w:r w:rsidRPr="009853A6">
        <w:rPr>
          <w:rFonts w:cstheme="minorHAnsi"/>
          <w:b w:val="0"/>
        </w:rPr>
        <w:t xml:space="preserve"> Specific assessments to look at underlying need </w:t>
      </w:r>
    </w:p>
    <w:p w14:paraId="708FF4F4" w14:textId="77777777" w:rsidR="00985358" w:rsidRPr="009853A6" w:rsidRDefault="004509C7" w:rsidP="001734E2">
      <w:pPr>
        <w:pStyle w:val="aLCPSubSubhead"/>
        <w:numPr>
          <w:ilvl w:val="0"/>
          <w:numId w:val="0"/>
        </w:numPr>
        <w:ind w:left="57"/>
        <w:rPr>
          <w:rFonts w:cstheme="minorHAnsi"/>
          <w:b w:val="0"/>
        </w:rPr>
      </w:pPr>
      <w:r w:rsidRPr="009853A6">
        <w:rPr>
          <w:rFonts w:cstheme="minorHAnsi"/>
          <w:b w:val="0"/>
        </w:rPr>
        <w:sym w:font="Symbol" w:char="F0B7"/>
      </w:r>
      <w:r w:rsidRPr="009853A6">
        <w:rPr>
          <w:rFonts w:cstheme="minorHAnsi"/>
          <w:b w:val="0"/>
        </w:rPr>
        <w:t xml:space="preserve"> Parental/carer concerns, including family history (</w:t>
      </w:r>
      <w:proofErr w:type="spellStart"/>
      <w:proofErr w:type="gramStart"/>
      <w:r w:rsidRPr="009853A6">
        <w:rPr>
          <w:rFonts w:cstheme="minorHAnsi"/>
          <w:b w:val="0"/>
        </w:rPr>
        <w:t>eg</w:t>
      </w:r>
      <w:proofErr w:type="spellEnd"/>
      <w:proofErr w:type="gramEnd"/>
      <w:r w:rsidRPr="009853A6">
        <w:rPr>
          <w:rFonts w:cstheme="minorHAnsi"/>
          <w:b w:val="0"/>
        </w:rPr>
        <w:t xml:space="preserve"> heightened possibility of a SEN/D due to a family history of a condition which may be heritable) </w:t>
      </w:r>
    </w:p>
    <w:p w14:paraId="5DB52183" w14:textId="77777777" w:rsidR="00985358" w:rsidRPr="009853A6" w:rsidRDefault="004509C7" w:rsidP="001734E2">
      <w:pPr>
        <w:pStyle w:val="aLCPSubSubhead"/>
        <w:numPr>
          <w:ilvl w:val="0"/>
          <w:numId w:val="0"/>
        </w:numPr>
        <w:ind w:left="57"/>
        <w:rPr>
          <w:rFonts w:cstheme="minorHAnsi"/>
          <w:b w:val="0"/>
        </w:rPr>
      </w:pPr>
      <w:r w:rsidRPr="009853A6">
        <w:rPr>
          <w:rFonts w:cstheme="minorHAnsi"/>
          <w:b w:val="0"/>
        </w:rPr>
        <w:sym w:font="Symbol" w:char="F0B7"/>
      </w:r>
      <w:r w:rsidRPr="009853A6">
        <w:rPr>
          <w:rFonts w:cstheme="minorHAnsi"/>
          <w:b w:val="0"/>
        </w:rPr>
        <w:t xml:space="preserve"> Staff concerns/observations </w:t>
      </w:r>
    </w:p>
    <w:p w14:paraId="08D37596" w14:textId="77777777" w:rsidR="00985358" w:rsidRPr="009853A6" w:rsidRDefault="004509C7" w:rsidP="001734E2">
      <w:pPr>
        <w:pStyle w:val="aLCPSubSubhead"/>
        <w:numPr>
          <w:ilvl w:val="0"/>
          <w:numId w:val="0"/>
        </w:numPr>
        <w:ind w:left="57"/>
        <w:rPr>
          <w:rFonts w:cstheme="minorHAnsi"/>
          <w:b w:val="0"/>
        </w:rPr>
      </w:pPr>
      <w:r w:rsidRPr="009853A6">
        <w:rPr>
          <w:rFonts w:cstheme="minorHAnsi"/>
          <w:b w:val="0"/>
        </w:rPr>
        <w:sym w:font="Symbol" w:char="F0B7"/>
      </w:r>
      <w:r w:rsidRPr="009853A6">
        <w:rPr>
          <w:rFonts w:cstheme="minorHAnsi"/>
          <w:b w:val="0"/>
        </w:rPr>
        <w:t xml:space="preserve"> Children’s voiced concerns about their own learning </w:t>
      </w:r>
    </w:p>
    <w:p w14:paraId="3352AA8C" w14:textId="77777777" w:rsidR="004509C7" w:rsidRPr="009853A6" w:rsidRDefault="004509C7" w:rsidP="001734E2">
      <w:pPr>
        <w:pStyle w:val="aLCPSubSubhead"/>
        <w:numPr>
          <w:ilvl w:val="0"/>
          <w:numId w:val="0"/>
        </w:numPr>
        <w:ind w:left="57"/>
        <w:rPr>
          <w:rFonts w:cstheme="minorHAnsi"/>
          <w:b w:val="0"/>
        </w:rPr>
      </w:pPr>
      <w:r w:rsidRPr="009853A6">
        <w:rPr>
          <w:rFonts w:cstheme="minorHAnsi"/>
          <w:b w:val="0"/>
        </w:rPr>
        <w:sym w:font="Symbol" w:char="F0B7"/>
      </w:r>
      <w:r w:rsidRPr="009853A6">
        <w:rPr>
          <w:rFonts w:cstheme="minorHAnsi"/>
          <w:b w:val="0"/>
        </w:rPr>
        <w:t xml:space="preserve"> Referrals for on-going concerns to specialist diagnostic services</w:t>
      </w:r>
    </w:p>
    <w:p w14:paraId="05659966" w14:textId="77777777" w:rsidR="00E72AF8" w:rsidRPr="00985358" w:rsidRDefault="00E72AF8" w:rsidP="001734E2">
      <w:pPr>
        <w:tabs>
          <w:tab w:val="left" w:pos="7371"/>
        </w:tabs>
        <w:spacing w:line="360" w:lineRule="auto"/>
        <w:rPr>
          <w:rFonts w:asciiTheme="minorHAnsi" w:hAnsiTheme="minorHAnsi" w:cstheme="minorHAnsi"/>
          <w:sz w:val="22"/>
          <w:szCs w:val="22"/>
        </w:rPr>
      </w:pPr>
    </w:p>
    <w:p w14:paraId="25BA9E0C" w14:textId="77777777" w:rsidR="0047412D" w:rsidRPr="00985358" w:rsidRDefault="004528CD" w:rsidP="001734E2">
      <w:pPr>
        <w:pStyle w:val="aLCPSubSubhead"/>
        <w:numPr>
          <w:ilvl w:val="0"/>
          <w:numId w:val="0"/>
        </w:numPr>
        <w:ind w:left="57"/>
        <w:rPr>
          <w:rFonts w:cstheme="minorHAnsi"/>
        </w:rPr>
      </w:pPr>
      <w:bookmarkStart w:id="2" w:name="_Ref80680148"/>
      <w:r>
        <w:rPr>
          <w:rFonts w:cstheme="minorHAnsi"/>
        </w:rPr>
        <w:t xml:space="preserve">Our approach to teaching Pupils with SEND - </w:t>
      </w:r>
      <w:r w:rsidR="0047412D" w:rsidRPr="00985358">
        <w:rPr>
          <w:rFonts w:cstheme="minorHAnsi"/>
        </w:rPr>
        <w:t>A Graduated Response to children’s needs</w:t>
      </w:r>
    </w:p>
    <w:p w14:paraId="034DEA7C" w14:textId="77777777" w:rsidR="0047412D" w:rsidRPr="00985358" w:rsidRDefault="00CF0602" w:rsidP="001734E2">
      <w:pPr>
        <w:pStyle w:val="NoSpacing"/>
        <w:spacing w:line="360" w:lineRule="auto"/>
        <w:rPr>
          <w:rFonts w:asciiTheme="minorHAnsi" w:hAnsiTheme="minorHAnsi" w:cstheme="minorHAnsi"/>
          <w:sz w:val="22"/>
          <w:szCs w:val="22"/>
        </w:rPr>
      </w:pPr>
      <w:r w:rsidRPr="00985358">
        <w:rPr>
          <w:rFonts w:asciiTheme="minorHAnsi" w:hAnsiTheme="minorHAnsi" w:cstheme="minorHAnsi"/>
          <w:sz w:val="22"/>
          <w:szCs w:val="22"/>
        </w:rPr>
        <w:lastRenderedPageBreak/>
        <w:t xml:space="preserve">At Barrington we have a graduated response to pupils’ special educational needs according to the severity of the need and other significant factors. </w:t>
      </w:r>
      <w:r w:rsidR="0047412D" w:rsidRPr="00985358">
        <w:rPr>
          <w:rFonts w:asciiTheme="minorHAnsi" w:hAnsiTheme="minorHAnsi" w:cstheme="minorHAnsi"/>
          <w:sz w:val="22"/>
          <w:szCs w:val="22"/>
        </w:rPr>
        <w:t xml:space="preserve">We recognise that there is a wide range of </w:t>
      </w:r>
      <w:smartTag w:uri="urn:schemas-microsoft-com:office:smarttags" w:element="stockticker">
        <w:r w:rsidR="0047412D" w:rsidRPr="00985358">
          <w:rPr>
            <w:rFonts w:asciiTheme="minorHAnsi" w:hAnsiTheme="minorHAnsi" w:cstheme="minorHAnsi"/>
            <w:sz w:val="22"/>
            <w:szCs w:val="22"/>
          </w:rPr>
          <w:t>SEN</w:t>
        </w:r>
        <w:r w:rsidR="00BB6F5F">
          <w:rPr>
            <w:rFonts w:asciiTheme="minorHAnsi" w:hAnsiTheme="minorHAnsi" w:cstheme="minorHAnsi"/>
            <w:sz w:val="22"/>
            <w:szCs w:val="22"/>
          </w:rPr>
          <w:t>D</w:t>
        </w:r>
      </w:smartTag>
      <w:r w:rsidR="0047412D" w:rsidRPr="00985358">
        <w:rPr>
          <w:rFonts w:asciiTheme="minorHAnsi" w:hAnsiTheme="minorHAnsi" w:cstheme="minorHAnsi"/>
          <w:sz w:val="22"/>
          <w:szCs w:val="22"/>
        </w:rPr>
        <w:t xml:space="preserve"> amongst our children and match the level of intervention to each child’s needs. We have adopted the “graduated” approach set out in the 2014 </w:t>
      </w:r>
      <w:smartTag w:uri="urn:schemas-microsoft-com:office:smarttags" w:element="stockticker">
        <w:r w:rsidR="0047412D" w:rsidRPr="00985358">
          <w:rPr>
            <w:rFonts w:asciiTheme="minorHAnsi" w:hAnsiTheme="minorHAnsi" w:cstheme="minorHAnsi"/>
            <w:sz w:val="22"/>
            <w:szCs w:val="22"/>
          </w:rPr>
          <w:t>SEN</w:t>
        </w:r>
      </w:smartTag>
      <w:r w:rsidR="0047412D" w:rsidRPr="00985358">
        <w:rPr>
          <w:rFonts w:asciiTheme="minorHAnsi" w:hAnsiTheme="minorHAnsi" w:cstheme="minorHAnsi"/>
          <w:sz w:val="22"/>
          <w:szCs w:val="22"/>
        </w:rPr>
        <w:t xml:space="preserve"> Code of Practice, where the level of intervention increases whenever adequate progress is not being made. </w:t>
      </w:r>
    </w:p>
    <w:p w14:paraId="5F294C65" w14:textId="77777777" w:rsidR="0047412D" w:rsidRPr="00985358" w:rsidRDefault="0047412D" w:rsidP="001734E2">
      <w:pPr>
        <w:pStyle w:val="NoSpacing"/>
        <w:spacing w:line="360" w:lineRule="auto"/>
        <w:rPr>
          <w:rFonts w:asciiTheme="minorHAnsi" w:hAnsiTheme="minorHAnsi" w:cstheme="minorHAnsi"/>
          <w:sz w:val="22"/>
          <w:szCs w:val="22"/>
        </w:rPr>
      </w:pPr>
    </w:p>
    <w:p w14:paraId="4E64A51F" w14:textId="77777777" w:rsidR="0047412D" w:rsidRPr="00985358" w:rsidRDefault="0047412D" w:rsidP="001734E2">
      <w:pPr>
        <w:pStyle w:val="NoSpacing"/>
        <w:spacing w:line="360" w:lineRule="auto"/>
        <w:rPr>
          <w:rFonts w:asciiTheme="minorHAnsi" w:hAnsiTheme="minorHAnsi" w:cstheme="minorHAnsi"/>
          <w:sz w:val="22"/>
          <w:szCs w:val="22"/>
        </w:rPr>
      </w:pPr>
      <w:r w:rsidRPr="00985358">
        <w:rPr>
          <w:rFonts w:asciiTheme="minorHAnsi" w:hAnsiTheme="minorHAnsi" w:cstheme="minorHAnsi"/>
          <w:sz w:val="22"/>
          <w:szCs w:val="22"/>
        </w:rPr>
        <w:t>This school has a graduated response to pupil’s special educational needs:</w:t>
      </w:r>
      <w:bookmarkEnd w:id="2"/>
    </w:p>
    <w:p w14:paraId="061F6C5C" w14:textId="77777777" w:rsidR="0047412D" w:rsidRPr="00985358" w:rsidRDefault="0047412D" w:rsidP="001734E2">
      <w:pPr>
        <w:pStyle w:val="NoSpacing"/>
        <w:spacing w:line="360" w:lineRule="auto"/>
        <w:rPr>
          <w:rFonts w:asciiTheme="minorHAnsi" w:hAnsiTheme="minorHAnsi" w:cstheme="minorHAnsi"/>
          <w:sz w:val="22"/>
          <w:szCs w:val="22"/>
        </w:rPr>
      </w:pPr>
      <w:r w:rsidRPr="00985358">
        <w:rPr>
          <w:rFonts w:asciiTheme="minorHAnsi" w:hAnsiTheme="minorHAnsi" w:cstheme="minorHAnsi"/>
          <w:sz w:val="22"/>
          <w:szCs w:val="22"/>
        </w:rPr>
        <w:t>This response is based on two principles.</w:t>
      </w:r>
    </w:p>
    <w:p w14:paraId="7E8CAD94" w14:textId="77777777" w:rsidR="0047412D" w:rsidRPr="00985358" w:rsidRDefault="00360A35" w:rsidP="001734E2">
      <w:pPr>
        <w:pStyle w:val="NoSpacing"/>
        <w:numPr>
          <w:ilvl w:val="0"/>
          <w:numId w:val="29"/>
        </w:numPr>
        <w:spacing w:line="360" w:lineRule="auto"/>
        <w:rPr>
          <w:rFonts w:asciiTheme="minorHAnsi" w:hAnsiTheme="minorHAnsi" w:cstheme="minorHAnsi"/>
          <w:sz w:val="22"/>
          <w:szCs w:val="22"/>
        </w:rPr>
      </w:pPr>
      <w:r w:rsidRPr="00985358">
        <w:rPr>
          <w:rFonts w:asciiTheme="minorHAnsi" w:hAnsiTheme="minorHAnsi" w:cstheme="minorHAnsi"/>
          <w:sz w:val="22"/>
          <w:szCs w:val="22"/>
        </w:rPr>
        <w:t>Provision</w:t>
      </w:r>
      <w:r w:rsidR="0047412D" w:rsidRPr="00985358">
        <w:rPr>
          <w:rFonts w:asciiTheme="minorHAnsi" w:hAnsiTheme="minorHAnsi" w:cstheme="minorHAnsi"/>
          <w:sz w:val="22"/>
          <w:szCs w:val="22"/>
        </w:rPr>
        <w:t xml:space="preserve"> for a pupil with special educational needs should match the nature of their needs. </w:t>
      </w:r>
    </w:p>
    <w:p w14:paraId="75EC14C0" w14:textId="1FFE757E" w:rsidR="004528CD" w:rsidRDefault="0047412D" w:rsidP="001734E2">
      <w:pPr>
        <w:pStyle w:val="NoSpacing"/>
        <w:numPr>
          <w:ilvl w:val="0"/>
          <w:numId w:val="29"/>
        </w:numPr>
        <w:spacing w:line="360" w:lineRule="auto"/>
        <w:rPr>
          <w:rFonts w:asciiTheme="minorHAnsi" w:hAnsiTheme="minorHAnsi" w:cstheme="minorHAnsi"/>
          <w:sz w:val="22"/>
          <w:szCs w:val="22"/>
        </w:rPr>
      </w:pPr>
      <w:r w:rsidRPr="00985358">
        <w:rPr>
          <w:rFonts w:asciiTheme="minorHAnsi" w:hAnsiTheme="minorHAnsi" w:cstheme="minorHAnsi"/>
          <w:sz w:val="22"/>
          <w:szCs w:val="22"/>
        </w:rPr>
        <w:t>There should be regular recording of a pupil’s special educational needs, the action</w:t>
      </w:r>
      <w:r w:rsidR="004A02CD">
        <w:rPr>
          <w:rFonts w:asciiTheme="minorHAnsi" w:hAnsiTheme="minorHAnsi" w:cstheme="minorHAnsi"/>
          <w:sz w:val="22"/>
          <w:szCs w:val="22"/>
        </w:rPr>
        <w:t>s</w:t>
      </w:r>
      <w:r w:rsidRPr="00985358">
        <w:rPr>
          <w:rFonts w:asciiTheme="minorHAnsi" w:hAnsiTheme="minorHAnsi" w:cstheme="minorHAnsi"/>
          <w:sz w:val="22"/>
          <w:szCs w:val="22"/>
        </w:rPr>
        <w:t xml:space="preserve"> taken and the outcomes.</w:t>
      </w:r>
    </w:p>
    <w:p w14:paraId="7CE5120B" w14:textId="77777777" w:rsidR="00AA1D8A" w:rsidRDefault="00CF0602" w:rsidP="001734E2">
      <w:pPr>
        <w:pStyle w:val="NoSpacing"/>
        <w:spacing w:line="360" w:lineRule="auto"/>
        <w:rPr>
          <w:rFonts w:asciiTheme="minorHAnsi" w:hAnsiTheme="minorHAnsi" w:cstheme="minorHAnsi"/>
          <w:sz w:val="22"/>
          <w:szCs w:val="22"/>
        </w:rPr>
      </w:pPr>
      <w:r w:rsidRPr="004528CD">
        <w:rPr>
          <w:rFonts w:asciiTheme="minorHAnsi" w:hAnsiTheme="minorHAnsi" w:cstheme="minorHAnsi"/>
          <w:sz w:val="22"/>
          <w:szCs w:val="22"/>
        </w:rPr>
        <w:t xml:space="preserve"> All class teachers are responsible and accountable for the progress and development of all the pupils in their class, including where pupils access support from teaching assistants or specialist staff</w:t>
      </w:r>
      <w:r w:rsidR="00AA1D8A">
        <w:rPr>
          <w:rFonts w:asciiTheme="minorHAnsi" w:hAnsiTheme="minorHAnsi" w:cstheme="minorHAnsi"/>
          <w:sz w:val="22"/>
          <w:szCs w:val="22"/>
        </w:rPr>
        <w:t>.</w:t>
      </w:r>
    </w:p>
    <w:p w14:paraId="7AF2196B" w14:textId="77777777" w:rsidR="00CF0602" w:rsidRPr="004528CD" w:rsidRDefault="00CF0602" w:rsidP="001734E2">
      <w:pPr>
        <w:pStyle w:val="NoSpacing"/>
        <w:spacing w:line="360" w:lineRule="auto"/>
        <w:rPr>
          <w:rFonts w:asciiTheme="minorHAnsi" w:hAnsiTheme="minorHAnsi" w:cstheme="minorHAnsi"/>
          <w:sz w:val="22"/>
          <w:szCs w:val="22"/>
        </w:rPr>
      </w:pPr>
      <w:r w:rsidRPr="004528CD">
        <w:rPr>
          <w:rFonts w:asciiTheme="minorHAnsi" w:hAnsiTheme="minorHAnsi" w:cstheme="minorHAnsi"/>
          <w:sz w:val="22"/>
          <w:szCs w:val="22"/>
        </w:rPr>
        <w:t xml:space="preserve"> </w:t>
      </w:r>
    </w:p>
    <w:p w14:paraId="34C60D97" w14:textId="77777777" w:rsidR="00AA1D8A" w:rsidRPr="00985358" w:rsidRDefault="00AA1D8A" w:rsidP="001734E2">
      <w:pPr>
        <w:pStyle w:val="aLCPBodytext"/>
        <w:rPr>
          <w:rFonts w:cstheme="minorHAnsi"/>
        </w:rPr>
      </w:pPr>
      <w:r w:rsidRPr="00985358">
        <w:rPr>
          <w:rFonts w:cstheme="minorHAnsi"/>
        </w:rPr>
        <w:t>This school provides a broad and balanced curriculum for all children. We believe that all pupils have an entitlement to a broad and balanced curriculum, which is differentiated to enable pupils to:</w:t>
      </w:r>
    </w:p>
    <w:p w14:paraId="2D042D1A" w14:textId="77777777" w:rsidR="00AA1D8A" w:rsidRPr="00985358" w:rsidRDefault="00AA1D8A" w:rsidP="001734E2">
      <w:pPr>
        <w:pStyle w:val="aLCPbulletlist"/>
        <w:rPr>
          <w:rFonts w:cstheme="minorHAnsi"/>
        </w:rPr>
      </w:pPr>
      <w:r w:rsidRPr="00985358">
        <w:rPr>
          <w:rFonts w:cstheme="minorHAnsi"/>
        </w:rPr>
        <w:t>Understand the relevance and purpose of learning activities;</w:t>
      </w:r>
    </w:p>
    <w:p w14:paraId="144310B8" w14:textId="77777777" w:rsidR="00AA1D8A" w:rsidRPr="00985358" w:rsidRDefault="00AA1D8A" w:rsidP="001734E2">
      <w:pPr>
        <w:pStyle w:val="aLCPbulletlist"/>
        <w:rPr>
          <w:rFonts w:cstheme="minorHAnsi"/>
        </w:rPr>
      </w:pPr>
      <w:r w:rsidRPr="00985358">
        <w:rPr>
          <w:rFonts w:cstheme="minorHAnsi"/>
        </w:rPr>
        <w:t>Experience levels of understanding and rates of progress that bring feelings of success and achievement.</w:t>
      </w:r>
    </w:p>
    <w:p w14:paraId="6BE52740" w14:textId="77777777" w:rsidR="009853A6" w:rsidRPr="00985358" w:rsidRDefault="009853A6" w:rsidP="001734E2">
      <w:pPr>
        <w:pStyle w:val="NoSpacing"/>
        <w:spacing w:line="360" w:lineRule="auto"/>
        <w:rPr>
          <w:rFonts w:asciiTheme="minorHAnsi" w:hAnsiTheme="minorHAnsi" w:cstheme="minorHAnsi"/>
          <w:sz w:val="22"/>
          <w:szCs w:val="22"/>
        </w:rPr>
      </w:pPr>
    </w:p>
    <w:p w14:paraId="511FBC3C" w14:textId="77777777" w:rsidR="00CF0602" w:rsidRDefault="00CF0602" w:rsidP="001734E2">
      <w:pPr>
        <w:pStyle w:val="NoSpacing"/>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High quality teaching, differentiated for individual pupils, is the first step in responding to pupils who have additional needs and may have SEND </w:t>
      </w:r>
    </w:p>
    <w:p w14:paraId="4985188C" w14:textId="77777777" w:rsidR="009853A6" w:rsidRPr="00985358" w:rsidRDefault="009853A6" w:rsidP="001734E2">
      <w:pPr>
        <w:pStyle w:val="NoSpacing"/>
        <w:spacing w:line="360" w:lineRule="auto"/>
        <w:rPr>
          <w:rFonts w:asciiTheme="minorHAnsi" w:hAnsiTheme="minorHAnsi" w:cstheme="minorHAnsi"/>
          <w:sz w:val="22"/>
          <w:szCs w:val="22"/>
        </w:rPr>
      </w:pPr>
    </w:p>
    <w:p w14:paraId="120B8908" w14:textId="77777777" w:rsidR="00CF0602" w:rsidRDefault="00CF0602" w:rsidP="001734E2">
      <w:pPr>
        <w:pStyle w:val="NoSpacing"/>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We regularly and carefully review the quality of teaching for all pupils, including those at risk of underachievement. This includes reviewing and, where necessary, improving, teachers’ understanding of strategies to identify and support vulnerable pupils and their knowledge of the SEND most frequently encountered </w:t>
      </w:r>
    </w:p>
    <w:p w14:paraId="5F94A709" w14:textId="77777777" w:rsidR="009853A6" w:rsidRPr="00985358" w:rsidRDefault="009853A6" w:rsidP="001734E2">
      <w:pPr>
        <w:pStyle w:val="NoSpacing"/>
        <w:spacing w:line="360" w:lineRule="auto"/>
        <w:rPr>
          <w:rFonts w:asciiTheme="minorHAnsi" w:hAnsiTheme="minorHAnsi" w:cstheme="minorHAnsi"/>
          <w:sz w:val="22"/>
          <w:szCs w:val="22"/>
        </w:rPr>
      </w:pPr>
    </w:p>
    <w:p w14:paraId="64D8E7C6" w14:textId="795F78E1" w:rsidR="004528CD" w:rsidRDefault="00CF0602" w:rsidP="001734E2">
      <w:pPr>
        <w:pStyle w:val="NoSpacing"/>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Children who do not make adequate progress or whose attainment is below year group averages are identified regularly (pupil progress meetings) and this data, as well as other information, helps us decide whether to plan additional intervention. We will always welcome views and ideas of parents and carers. We also ask the pupils about their views and aspirations. </w:t>
      </w:r>
    </w:p>
    <w:p w14:paraId="70407928" w14:textId="77777777" w:rsidR="004528CD" w:rsidRPr="007951C2" w:rsidRDefault="004528CD" w:rsidP="001734E2">
      <w:pPr>
        <w:pStyle w:val="Subhead2"/>
        <w:spacing w:line="360" w:lineRule="auto"/>
        <w:rPr>
          <w:rFonts w:asciiTheme="minorHAnsi" w:hAnsiTheme="minorHAnsi" w:cstheme="minorHAnsi"/>
          <w:sz w:val="22"/>
          <w:szCs w:val="22"/>
        </w:rPr>
      </w:pPr>
      <w:r w:rsidRPr="007951C2">
        <w:rPr>
          <w:rFonts w:asciiTheme="minorHAnsi" w:hAnsiTheme="minorHAnsi" w:cstheme="minorHAnsi"/>
          <w:sz w:val="22"/>
          <w:szCs w:val="22"/>
        </w:rPr>
        <w:t xml:space="preserve">Adaptations to the curriculum and learning environment </w:t>
      </w:r>
    </w:p>
    <w:p w14:paraId="7474F8C0" w14:textId="77777777" w:rsidR="004528CD" w:rsidRPr="007951C2" w:rsidRDefault="004528CD" w:rsidP="001734E2">
      <w:pPr>
        <w:spacing w:line="360" w:lineRule="auto"/>
        <w:rPr>
          <w:rFonts w:asciiTheme="minorHAnsi" w:hAnsiTheme="minorHAnsi" w:cstheme="minorHAnsi"/>
          <w:sz w:val="22"/>
          <w:szCs w:val="22"/>
        </w:rPr>
      </w:pPr>
      <w:r w:rsidRPr="007951C2">
        <w:rPr>
          <w:rFonts w:asciiTheme="minorHAnsi" w:hAnsiTheme="minorHAnsi" w:cstheme="minorHAnsi"/>
          <w:sz w:val="22"/>
          <w:szCs w:val="22"/>
        </w:rPr>
        <w:t>We make the following adaptations to ensure all pupils’ needs are met:</w:t>
      </w:r>
    </w:p>
    <w:p w14:paraId="4677DC74" w14:textId="77777777" w:rsidR="004528CD" w:rsidRPr="007951C2" w:rsidRDefault="004528CD" w:rsidP="00261B5E">
      <w:pPr>
        <w:pStyle w:val="4Bulletedcopyblue"/>
        <w:numPr>
          <w:ilvl w:val="0"/>
          <w:numId w:val="47"/>
        </w:numPr>
        <w:spacing w:line="360" w:lineRule="auto"/>
        <w:rPr>
          <w:rFonts w:asciiTheme="minorHAnsi" w:hAnsiTheme="minorHAnsi" w:cstheme="minorHAnsi"/>
          <w:sz w:val="22"/>
          <w:szCs w:val="22"/>
        </w:rPr>
      </w:pPr>
      <w:r w:rsidRPr="007951C2">
        <w:rPr>
          <w:rFonts w:asciiTheme="minorHAnsi" w:hAnsiTheme="minorHAnsi" w:cstheme="minorHAnsi"/>
          <w:sz w:val="22"/>
          <w:szCs w:val="22"/>
        </w:rPr>
        <w:lastRenderedPageBreak/>
        <w:t xml:space="preserve">Differentiating our curriculum to ensure all pupils are able to access it, for example, by grouping, 1:1 work, teaching style, content of the lesson, etc. </w:t>
      </w:r>
    </w:p>
    <w:p w14:paraId="7F512DF8" w14:textId="77777777" w:rsidR="004528CD" w:rsidRPr="007951C2" w:rsidRDefault="004528CD" w:rsidP="00261B5E">
      <w:pPr>
        <w:pStyle w:val="4Bulletedcopyblue"/>
        <w:numPr>
          <w:ilvl w:val="0"/>
          <w:numId w:val="47"/>
        </w:numPr>
        <w:spacing w:line="360" w:lineRule="auto"/>
        <w:rPr>
          <w:rFonts w:asciiTheme="minorHAnsi" w:hAnsiTheme="minorHAnsi" w:cstheme="minorHAnsi"/>
          <w:sz w:val="22"/>
          <w:szCs w:val="22"/>
        </w:rPr>
      </w:pPr>
      <w:r w:rsidRPr="007951C2">
        <w:rPr>
          <w:rFonts w:asciiTheme="minorHAnsi" w:hAnsiTheme="minorHAnsi" w:cstheme="minorHAnsi"/>
          <w:sz w:val="22"/>
          <w:szCs w:val="22"/>
        </w:rPr>
        <w:t xml:space="preserve">Adapting our resources and staffing </w:t>
      </w:r>
    </w:p>
    <w:p w14:paraId="685D8F82" w14:textId="77777777" w:rsidR="004528CD" w:rsidRPr="007951C2" w:rsidRDefault="004528CD" w:rsidP="00261B5E">
      <w:pPr>
        <w:pStyle w:val="4Bulletedcopyblue"/>
        <w:numPr>
          <w:ilvl w:val="0"/>
          <w:numId w:val="47"/>
        </w:numPr>
        <w:spacing w:line="360" w:lineRule="auto"/>
        <w:rPr>
          <w:rFonts w:asciiTheme="minorHAnsi" w:hAnsiTheme="minorHAnsi" w:cstheme="minorHAnsi"/>
          <w:sz w:val="22"/>
          <w:szCs w:val="22"/>
        </w:rPr>
      </w:pPr>
      <w:r w:rsidRPr="007951C2">
        <w:rPr>
          <w:rFonts w:asciiTheme="minorHAnsi" w:hAnsiTheme="minorHAnsi" w:cstheme="minorHAnsi"/>
          <w:sz w:val="22"/>
          <w:szCs w:val="22"/>
        </w:rPr>
        <w:t xml:space="preserve">Using recommended aids, such as laptops, coloured overlays, visual timetables, larger font, etc. </w:t>
      </w:r>
    </w:p>
    <w:p w14:paraId="68575759" w14:textId="77777777" w:rsidR="004528CD" w:rsidRPr="007951C2" w:rsidRDefault="004528CD" w:rsidP="00261B5E">
      <w:pPr>
        <w:pStyle w:val="4Bulletedcopyblue"/>
        <w:numPr>
          <w:ilvl w:val="0"/>
          <w:numId w:val="47"/>
        </w:numPr>
        <w:spacing w:line="360" w:lineRule="auto"/>
        <w:rPr>
          <w:rFonts w:asciiTheme="minorHAnsi" w:hAnsiTheme="minorHAnsi" w:cstheme="minorHAnsi"/>
          <w:sz w:val="22"/>
          <w:szCs w:val="22"/>
        </w:rPr>
      </w:pPr>
      <w:r w:rsidRPr="007951C2">
        <w:rPr>
          <w:rFonts w:asciiTheme="minorHAnsi" w:hAnsiTheme="minorHAnsi" w:cstheme="minorHAnsi"/>
          <w:sz w:val="22"/>
          <w:szCs w:val="22"/>
        </w:rPr>
        <w:t xml:space="preserve">Differentiating our teaching, for example, giving longer processing times, pre-teaching of key vocabulary, reading instructions aloud, etc. </w:t>
      </w:r>
    </w:p>
    <w:p w14:paraId="79BEEB76" w14:textId="77777777" w:rsidR="004528CD" w:rsidRPr="007951C2" w:rsidRDefault="004528CD" w:rsidP="001734E2">
      <w:pPr>
        <w:pStyle w:val="Subhead2"/>
        <w:spacing w:line="360" w:lineRule="auto"/>
        <w:rPr>
          <w:rFonts w:asciiTheme="minorHAnsi" w:hAnsiTheme="minorHAnsi" w:cstheme="minorHAnsi"/>
          <w:sz w:val="22"/>
          <w:szCs w:val="22"/>
        </w:rPr>
      </w:pPr>
      <w:r w:rsidRPr="007951C2">
        <w:rPr>
          <w:rFonts w:asciiTheme="minorHAnsi" w:hAnsiTheme="minorHAnsi" w:cstheme="minorHAnsi"/>
          <w:sz w:val="22"/>
          <w:szCs w:val="22"/>
        </w:rPr>
        <w:t xml:space="preserve">Additional support for learning </w:t>
      </w:r>
    </w:p>
    <w:p w14:paraId="2C5C10EB" w14:textId="77777777" w:rsidR="004528CD" w:rsidRPr="007951C2" w:rsidRDefault="004528CD" w:rsidP="001734E2">
      <w:pPr>
        <w:spacing w:line="360" w:lineRule="auto"/>
        <w:rPr>
          <w:rFonts w:asciiTheme="minorHAnsi" w:hAnsiTheme="minorHAnsi" w:cstheme="minorHAnsi"/>
          <w:sz w:val="22"/>
          <w:szCs w:val="22"/>
        </w:rPr>
      </w:pPr>
      <w:r w:rsidRPr="007951C2">
        <w:rPr>
          <w:rFonts w:asciiTheme="minorHAnsi" w:hAnsiTheme="minorHAnsi" w:cstheme="minorHAnsi"/>
          <w:sz w:val="22"/>
          <w:szCs w:val="22"/>
        </w:rPr>
        <w:t xml:space="preserve">We have </w:t>
      </w:r>
      <w:r w:rsidR="00B9002F">
        <w:rPr>
          <w:rFonts w:asciiTheme="minorHAnsi" w:hAnsiTheme="minorHAnsi" w:cstheme="minorHAnsi"/>
          <w:sz w:val="22"/>
          <w:szCs w:val="22"/>
        </w:rPr>
        <w:t>a team of</w:t>
      </w:r>
      <w:r w:rsidRPr="007951C2">
        <w:rPr>
          <w:rFonts w:asciiTheme="minorHAnsi" w:hAnsiTheme="minorHAnsi" w:cstheme="minorHAnsi"/>
          <w:color w:val="ED7D31"/>
          <w:sz w:val="22"/>
          <w:szCs w:val="22"/>
        </w:rPr>
        <w:t xml:space="preserve"> </w:t>
      </w:r>
      <w:r w:rsidRPr="007951C2">
        <w:rPr>
          <w:rFonts w:asciiTheme="minorHAnsi" w:hAnsiTheme="minorHAnsi" w:cstheme="minorHAnsi"/>
          <w:sz w:val="22"/>
          <w:szCs w:val="22"/>
        </w:rPr>
        <w:t xml:space="preserve">teaching assistants who are trained to deliver additional support to children. </w:t>
      </w:r>
    </w:p>
    <w:p w14:paraId="6301D55F" w14:textId="77777777" w:rsidR="00E72AF8" w:rsidRDefault="004528CD" w:rsidP="001734E2">
      <w:pPr>
        <w:spacing w:line="360" w:lineRule="auto"/>
        <w:rPr>
          <w:rFonts w:asciiTheme="minorHAnsi" w:hAnsiTheme="minorHAnsi" w:cstheme="minorHAnsi"/>
          <w:sz w:val="22"/>
          <w:szCs w:val="22"/>
        </w:rPr>
      </w:pPr>
      <w:r w:rsidRPr="007951C2">
        <w:rPr>
          <w:rFonts w:asciiTheme="minorHAnsi" w:hAnsiTheme="minorHAnsi" w:cstheme="minorHAnsi"/>
          <w:sz w:val="22"/>
          <w:szCs w:val="22"/>
        </w:rPr>
        <w:t xml:space="preserve">Teaching assistants will support pupils on either a 1:1 basis </w:t>
      </w:r>
      <w:r w:rsidR="007951C2" w:rsidRPr="007951C2">
        <w:rPr>
          <w:rFonts w:asciiTheme="minorHAnsi" w:hAnsiTheme="minorHAnsi" w:cstheme="minorHAnsi"/>
          <w:sz w:val="22"/>
          <w:szCs w:val="22"/>
        </w:rPr>
        <w:t xml:space="preserve">or </w:t>
      </w:r>
      <w:r w:rsidRPr="007951C2">
        <w:rPr>
          <w:rFonts w:asciiTheme="minorHAnsi" w:hAnsiTheme="minorHAnsi" w:cstheme="minorHAnsi"/>
          <w:sz w:val="22"/>
          <w:szCs w:val="22"/>
        </w:rPr>
        <w:t xml:space="preserve">in small groups </w:t>
      </w:r>
      <w:r w:rsidR="007951C2" w:rsidRPr="007951C2">
        <w:rPr>
          <w:rFonts w:asciiTheme="minorHAnsi" w:hAnsiTheme="minorHAnsi" w:cstheme="minorHAnsi"/>
          <w:sz w:val="22"/>
          <w:szCs w:val="22"/>
        </w:rPr>
        <w:t>depending on the needs of the children and the activity being undertaken.</w:t>
      </w:r>
    </w:p>
    <w:p w14:paraId="58637AB9" w14:textId="77777777" w:rsidR="00BB6F5F" w:rsidRPr="001734E2" w:rsidRDefault="00BB6F5F" w:rsidP="001734E2">
      <w:pPr>
        <w:spacing w:line="360" w:lineRule="auto"/>
        <w:rPr>
          <w:rFonts w:asciiTheme="minorHAnsi" w:hAnsiTheme="minorHAnsi" w:cstheme="minorHAnsi"/>
          <w:sz w:val="22"/>
          <w:szCs w:val="22"/>
        </w:rPr>
      </w:pPr>
    </w:p>
    <w:p w14:paraId="7B67E38B" w14:textId="77777777" w:rsidR="00455070" w:rsidRPr="00985358" w:rsidRDefault="00455070" w:rsidP="001734E2">
      <w:pPr>
        <w:pStyle w:val="aLCPBodytext"/>
        <w:rPr>
          <w:rFonts w:cstheme="minorHAnsi"/>
          <w:b/>
        </w:rPr>
      </w:pPr>
      <w:r w:rsidRPr="00985358">
        <w:rPr>
          <w:rFonts w:cstheme="minorHAnsi"/>
          <w:b/>
        </w:rPr>
        <w:t xml:space="preserve">Identified Concerns </w:t>
      </w:r>
    </w:p>
    <w:p w14:paraId="5B91519E" w14:textId="77777777" w:rsidR="00455070" w:rsidRPr="00985358" w:rsidRDefault="00455070" w:rsidP="001734E2">
      <w:pPr>
        <w:pStyle w:val="BodyText"/>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If a teacher is concerned about some aspect of a child’s progress, behaviour or well-being (s)he will decide what action to take within the normal daily classroom routine. If the child is having learning difficulties in one or more areas, the teacher will adapt resources or change the teaching method being used, to suit that child. The class </w:t>
      </w:r>
      <w:r w:rsidR="00E72AF8" w:rsidRPr="00985358">
        <w:rPr>
          <w:rFonts w:asciiTheme="minorHAnsi" w:hAnsiTheme="minorHAnsi" w:cstheme="minorHAnsi"/>
          <w:sz w:val="22"/>
          <w:szCs w:val="22"/>
        </w:rPr>
        <w:t xml:space="preserve">teacher </w:t>
      </w:r>
      <w:r w:rsidRPr="00985358">
        <w:rPr>
          <w:rFonts w:asciiTheme="minorHAnsi" w:hAnsiTheme="minorHAnsi" w:cstheme="minorHAnsi"/>
          <w:sz w:val="22"/>
          <w:szCs w:val="22"/>
        </w:rPr>
        <w:t xml:space="preserve">identifies a need and adapts Quality First Teaching to meet </w:t>
      </w:r>
      <w:r w:rsidR="00E72AF8" w:rsidRPr="00985358">
        <w:rPr>
          <w:rFonts w:asciiTheme="minorHAnsi" w:hAnsiTheme="minorHAnsi" w:cstheme="minorHAnsi"/>
          <w:sz w:val="22"/>
          <w:szCs w:val="22"/>
        </w:rPr>
        <w:t>the</w:t>
      </w:r>
      <w:r w:rsidRPr="00985358">
        <w:rPr>
          <w:rFonts w:asciiTheme="minorHAnsi" w:hAnsiTheme="minorHAnsi" w:cstheme="minorHAnsi"/>
          <w:sz w:val="22"/>
          <w:szCs w:val="22"/>
        </w:rPr>
        <w:t xml:space="preserve"> pupil’s identified needs </w:t>
      </w:r>
      <w:r w:rsidR="00E72AF8" w:rsidRPr="00985358">
        <w:rPr>
          <w:rFonts w:asciiTheme="minorHAnsi" w:hAnsiTheme="minorHAnsi" w:cstheme="minorHAnsi"/>
          <w:sz w:val="22"/>
          <w:szCs w:val="22"/>
        </w:rPr>
        <w:t>by d</w:t>
      </w:r>
      <w:r w:rsidRPr="00985358">
        <w:rPr>
          <w:rFonts w:asciiTheme="minorHAnsi" w:hAnsiTheme="minorHAnsi" w:cstheme="minorHAnsi"/>
          <w:sz w:val="22"/>
          <w:szCs w:val="22"/>
        </w:rPr>
        <w:t xml:space="preserve">ifferentiation available in the class. </w:t>
      </w:r>
      <w:r w:rsidR="00E72AF8" w:rsidRPr="00985358">
        <w:rPr>
          <w:rFonts w:asciiTheme="minorHAnsi" w:hAnsiTheme="minorHAnsi" w:cstheme="minorHAnsi"/>
          <w:sz w:val="22"/>
          <w:szCs w:val="22"/>
        </w:rPr>
        <w:t>Once a learning difficulty is identified, the teacher will invite the</w:t>
      </w:r>
      <w:r w:rsidRPr="00985358">
        <w:rPr>
          <w:rFonts w:asciiTheme="minorHAnsi" w:hAnsiTheme="minorHAnsi" w:cstheme="minorHAnsi"/>
          <w:sz w:val="22"/>
          <w:szCs w:val="22"/>
        </w:rPr>
        <w:t xml:space="preserve"> parents or carers of the child into school to discuss the concerns and to ask for their support in resolving the problem. The teacher will inform the SENCO of the concerns. The SENCO will make a record of the child in the </w:t>
      </w:r>
      <w:r w:rsidR="00CF0602" w:rsidRPr="00985358">
        <w:rPr>
          <w:rFonts w:asciiTheme="minorHAnsi" w:hAnsiTheme="minorHAnsi" w:cstheme="minorHAnsi"/>
          <w:sz w:val="22"/>
          <w:szCs w:val="22"/>
        </w:rPr>
        <w:t>category, “Identified Concerns”, all additional support will be logged on the class provision map.</w:t>
      </w:r>
      <w:r w:rsidRPr="00985358">
        <w:rPr>
          <w:rFonts w:asciiTheme="minorHAnsi" w:hAnsiTheme="minorHAnsi" w:cstheme="minorHAnsi"/>
          <w:sz w:val="22"/>
          <w:szCs w:val="22"/>
        </w:rPr>
        <w:t xml:space="preserve">  </w:t>
      </w:r>
    </w:p>
    <w:p w14:paraId="70F4F9A1" w14:textId="77777777" w:rsidR="00DE5B61" w:rsidRPr="00985358" w:rsidRDefault="00E72AF8" w:rsidP="001734E2">
      <w:pPr>
        <w:pStyle w:val="aLCPBodytext"/>
        <w:rPr>
          <w:rFonts w:cstheme="minorHAnsi"/>
        </w:rPr>
      </w:pPr>
      <w:r w:rsidRPr="00985358">
        <w:rPr>
          <w:rFonts w:cstheme="minorHAnsi"/>
        </w:rPr>
        <w:t xml:space="preserve">The </w:t>
      </w:r>
      <w:r w:rsidR="00455070" w:rsidRPr="00985358">
        <w:rPr>
          <w:rFonts w:cstheme="minorHAnsi"/>
        </w:rPr>
        <w:t xml:space="preserve">school’s physical environment </w:t>
      </w:r>
      <w:r w:rsidRPr="00985358">
        <w:rPr>
          <w:rFonts w:cstheme="minorHAnsi"/>
        </w:rPr>
        <w:t xml:space="preserve">is subject to annual scrutiny </w:t>
      </w:r>
      <w:r w:rsidR="00455070" w:rsidRPr="00985358">
        <w:rPr>
          <w:rFonts w:cstheme="minorHAnsi"/>
        </w:rPr>
        <w:t xml:space="preserve">in terms of accessibility through </w:t>
      </w:r>
      <w:r w:rsidRPr="00985358">
        <w:rPr>
          <w:rFonts w:cstheme="minorHAnsi"/>
        </w:rPr>
        <w:t xml:space="preserve">the </w:t>
      </w:r>
      <w:r w:rsidR="00455070" w:rsidRPr="00985358">
        <w:rPr>
          <w:rFonts w:cstheme="minorHAnsi"/>
        </w:rPr>
        <w:t xml:space="preserve">review of the DDA and </w:t>
      </w:r>
      <w:r w:rsidRPr="00985358">
        <w:rPr>
          <w:rFonts w:cstheme="minorHAnsi"/>
        </w:rPr>
        <w:t>Accessibility P</w:t>
      </w:r>
      <w:r w:rsidR="00455070" w:rsidRPr="00985358">
        <w:rPr>
          <w:rFonts w:cstheme="minorHAnsi"/>
        </w:rPr>
        <w:t>lan.</w:t>
      </w:r>
    </w:p>
    <w:p w14:paraId="01199086" w14:textId="77777777" w:rsidR="004758D3" w:rsidRPr="00985358" w:rsidRDefault="004758D3" w:rsidP="001734E2">
      <w:pPr>
        <w:pStyle w:val="aLCPBodytext"/>
        <w:rPr>
          <w:rFonts w:cstheme="minorHAnsi"/>
        </w:rPr>
      </w:pPr>
    </w:p>
    <w:p w14:paraId="4CCA220C" w14:textId="77777777" w:rsidR="00017545" w:rsidRPr="00985358" w:rsidRDefault="00455070" w:rsidP="001734E2">
      <w:pPr>
        <w:pStyle w:val="aLCPBodytext"/>
        <w:rPr>
          <w:rFonts w:cstheme="minorHAnsi"/>
          <w:b/>
        </w:rPr>
      </w:pPr>
      <w:r w:rsidRPr="00985358">
        <w:rPr>
          <w:rFonts w:cstheme="minorHAnsi"/>
          <w:b/>
        </w:rPr>
        <w:t>School</w:t>
      </w:r>
      <w:r w:rsidR="00360A35" w:rsidRPr="00985358">
        <w:rPr>
          <w:rFonts w:cstheme="minorHAnsi"/>
          <w:b/>
        </w:rPr>
        <w:t xml:space="preserve"> S</w:t>
      </w:r>
      <w:r w:rsidRPr="00985358">
        <w:rPr>
          <w:rFonts w:cstheme="minorHAnsi"/>
          <w:b/>
        </w:rPr>
        <w:t>upport</w:t>
      </w:r>
    </w:p>
    <w:p w14:paraId="0188F723" w14:textId="77777777" w:rsidR="00CF0602" w:rsidRPr="00985358" w:rsidRDefault="00CF0602" w:rsidP="001734E2">
      <w:pPr>
        <w:pStyle w:val="aLCPBodytext"/>
        <w:rPr>
          <w:rFonts w:cstheme="minorHAnsi"/>
        </w:rPr>
      </w:pPr>
      <w:r w:rsidRPr="00985358">
        <w:rPr>
          <w:rFonts w:cstheme="minorHAnsi"/>
        </w:rPr>
        <w:t>Children whose needs continue to cause concern after being given additional support (for example: lack of progress despite intervention; severe needs compared to peers; needs we have no experience of supporting) will be referred to relevant specialised services in consultation with parents and carers</w:t>
      </w:r>
    </w:p>
    <w:p w14:paraId="7E7DB14F" w14:textId="77777777" w:rsidR="00455070" w:rsidRPr="00985358" w:rsidRDefault="00455070" w:rsidP="001734E2">
      <w:pPr>
        <w:pStyle w:val="BodyText"/>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A personal learning plan </w:t>
      </w:r>
      <w:r w:rsidR="008361E8" w:rsidRPr="00985358">
        <w:rPr>
          <w:rFonts w:asciiTheme="minorHAnsi" w:hAnsiTheme="minorHAnsi" w:cstheme="minorHAnsi"/>
          <w:sz w:val="22"/>
          <w:szCs w:val="22"/>
        </w:rPr>
        <w:t>will be</w:t>
      </w:r>
      <w:r w:rsidRPr="00985358">
        <w:rPr>
          <w:rFonts w:asciiTheme="minorHAnsi" w:hAnsiTheme="minorHAnsi" w:cstheme="minorHAnsi"/>
          <w:sz w:val="22"/>
          <w:szCs w:val="22"/>
        </w:rPr>
        <w:t xml:space="preserve"> written by the class teacher for the child. This </w:t>
      </w:r>
      <w:r w:rsidR="008361E8" w:rsidRPr="00985358">
        <w:rPr>
          <w:rFonts w:asciiTheme="minorHAnsi" w:hAnsiTheme="minorHAnsi" w:cstheme="minorHAnsi"/>
          <w:sz w:val="22"/>
          <w:szCs w:val="22"/>
        </w:rPr>
        <w:t>will set</w:t>
      </w:r>
      <w:r w:rsidRPr="00985358">
        <w:rPr>
          <w:rFonts w:asciiTheme="minorHAnsi" w:hAnsiTheme="minorHAnsi" w:cstheme="minorHAnsi"/>
          <w:sz w:val="22"/>
          <w:szCs w:val="22"/>
        </w:rPr>
        <w:t xml:space="preserve"> out</w:t>
      </w:r>
      <w:r w:rsidR="00655783" w:rsidRPr="00985358">
        <w:rPr>
          <w:rFonts w:asciiTheme="minorHAnsi" w:hAnsiTheme="minorHAnsi" w:cstheme="minorHAnsi"/>
          <w:sz w:val="22"/>
          <w:szCs w:val="22"/>
        </w:rPr>
        <w:t xml:space="preserve"> up to four</w:t>
      </w:r>
      <w:r w:rsidRPr="00985358">
        <w:rPr>
          <w:rFonts w:asciiTheme="minorHAnsi" w:hAnsiTheme="minorHAnsi" w:cstheme="minorHAnsi"/>
          <w:sz w:val="22"/>
          <w:szCs w:val="22"/>
        </w:rPr>
        <w:t xml:space="preserve"> learning </w:t>
      </w:r>
      <w:r w:rsidR="008361E8" w:rsidRPr="00985358">
        <w:rPr>
          <w:rFonts w:asciiTheme="minorHAnsi" w:hAnsiTheme="minorHAnsi" w:cstheme="minorHAnsi"/>
          <w:sz w:val="22"/>
          <w:szCs w:val="22"/>
        </w:rPr>
        <w:t>or behavioural targets for the child and describe</w:t>
      </w:r>
      <w:r w:rsidRPr="00985358">
        <w:rPr>
          <w:rFonts w:asciiTheme="minorHAnsi" w:hAnsiTheme="minorHAnsi" w:cstheme="minorHAnsi"/>
          <w:sz w:val="22"/>
          <w:szCs w:val="22"/>
        </w:rPr>
        <w:t xml:space="preserve"> the strategies and arrangements </w:t>
      </w:r>
      <w:r w:rsidR="008361E8" w:rsidRPr="00985358">
        <w:rPr>
          <w:rFonts w:asciiTheme="minorHAnsi" w:hAnsiTheme="minorHAnsi" w:cstheme="minorHAnsi"/>
          <w:sz w:val="22"/>
          <w:szCs w:val="22"/>
        </w:rPr>
        <w:t>to be put in place to achieve them</w:t>
      </w:r>
      <w:r w:rsidRPr="00985358">
        <w:rPr>
          <w:rFonts w:asciiTheme="minorHAnsi" w:hAnsiTheme="minorHAnsi" w:cstheme="minorHAnsi"/>
          <w:sz w:val="22"/>
          <w:szCs w:val="22"/>
        </w:rPr>
        <w:t xml:space="preserve">. The targets </w:t>
      </w:r>
      <w:r w:rsidR="008361E8" w:rsidRPr="00985358">
        <w:rPr>
          <w:rFonts w:asciiTheme="minorHAnsi" w:hAnsiTheme="minorHAnsi" w:cstheme="minorHAnsi"/>
          <w:sz w:val="22"/>
          <w:szCs w:val="22"/>
        </w:rPr>
        <w:t>will be</w:t>
      </w:r>
      <w:r w:rsidR="00360A35" w:rsidRPr="00985358">
        <w:rPr>
          <w:rFonts w:asciiTheme="minorHAnsi" w:hAnsiTheme="minorHAnsi" w:cstheme="minorHAnsi"/>
          <w:sz w:val="22"/>
          <w:szCs w:val="22"/>
        </w:rPr>
        <w:t xml:space="preserve"> discussed</w:t>
      </w:r>
      <w:r w:rsidR="008361E8" w:rsidRPr="00985358">
        <w:rPr>
          <w:rFonts w:asciiTheme="minorHAnsi" w:hAnsiTheme="minorHAnsi" w:cstheme="minorHAnsi"/>
          <w:sz w:val="22"/>
          <w:szCs w:val="22"/>
        </w:rPr>
        <w:t xml:space="preserve"> at a review meeting </w:t>
      </w:r>
      <w:r w:rsidRPr="00985358">
        <w:rPr>
          <w:rFonts w:asciiTheme="minorHAnsi" w:hAnsiTheme="minorHAnsi" w:cstheme="minorHAnsi"/>
          <w:sz w:val="22"/>
          <w:szCs w:val="22"/>
        </w:rPr>
        <w:t xml:space="preserve">with </w:t>
      </w:r>
      <w:r w:rsidR="008361E8" w:rsidRPr="00985358">
        <w:rPr>
          <w:rFonts w:asciiTheme="minorHAnsi" w:hAnsiTheme="minorHAnsi" w:cstheme="minorHAnsi"/>
          <w:sz w:val="22"/>
          <w:szCs w:val="22"/>
        </w:rPr>
        <w:t>both</w:t>
      </w:r>
      <w:r w:rsidRPr="00985358">
        <w:rPr>
          <w:rFonts w:asciiTheme="minorHAnsi" w:hAnsiTheme="minorHAnsi" w:cstheme="minorHAnsi"/>
          <w:sz w:val="22"/>
          <w:szCs w:val="22"/>
        </w:rPr>
        <w:t xml:space="preserve"> </w:t>
      </w:r>
      <w:r w:rsidR="008361E8" w:rsidRPr="00985358">
        <w:rPr>
          <w:rFonts w:asciiTheme="minorHAnsi" w:hAnsiTheme="minorHAnsi" w:cstheme="minorHAnsi"/>
          <w:sz w:val="22"/>
          <w:szCs w:val="22"/>
        </w:rPr>
        <w:t xml:space="preserve">the child and parents at the beginning of each </w:t>
      </w:r>
      <w:r w:rsidRPr="00985358">
        <w:rPr>
          <w:rFonts w:asciiTheme="minorHAnsi" w:hAnsiTheme="minorHAnsi" w:cstheme="minorHAnsi"/>
          <w:sz w:val="22"/>
          <w:szCs w:val="22"/>
        </w:rPr>
        <w:t>term.</w:t>
      </w:r>
    </w:p>
    <w:p w14:paraId="37081B5D" w14:textId="77777777" w:rsidR="00455070" w:rsidRPr="00985358" w:rsidRDefault="00CF0602" w:rsidP="001734E2">
      <w:pPr>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Children in need of such ongoing specialist services will be recorded as ‘SEN Support’ on school systems and receive a higher level of personalised support and involvement. These children we consider to have special </w:t>
      </w:r>
      <w:r w:rsidRPr="00985358">
        <w:rPr>
          <w:rFonts w:asciiTheme="minorHAnsi" w:hAnsiTheme="minorHAnsi" w:cstheme="minorHAnsi"/>
          <w:sz w:val="22"/>
          <w:szCs w:val="22"/>
        </w:rPr>
        <w:lastRenderedPageBreak/>
        <w:t>educational needs and/or a disability (SEN is defined as: ‘a significantly greater difficulty in learning than the majority of others of the same age’: SEND Code of Practice, June 2014 and our school clarification of ‘significantly greater difficulty’ is: - Children whose progress is significantly below their peers, despite consistent school experience and intervention - Children who are on a clear diagnostic pathway / being assessed by an outside agency or specia</w:t>
      </w:r>
      <w:r w:rsidR="00BB6F5F">
        <w:rPr>
          <w:rFonts w:asciiTheme="minorHAnsi" w:hAnsiTheme="minorHAnsi" w:cstheme="minorHAnsi"/>
          <w:sz w:val="22"/>
          <w:szCs w:val="22"/>
        </w:rPr>
        <w:t>list.</w:t>
      </w:r>
    </w:p>
    <w:p w14:paraId="4D0E80F2" w14:textId="77777777" w:rsidR="00455070" w:rsidRPr="00985358" w:rsidRDefault="00455070" w:rsidP="001734E2">
      <w:pPr>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At the review meeting decisions </w:t>
      </w:r>
      <w:r w:rsidR="008361E8" w:rsidRPr="00985358">
        <w:rPr>
          <w:rFonts w:asciiTheme="minorHAnsi" w:hAnsiTheme="minorHAnsi" w:cstheme="minorHAnsi"/>
          <w:sz w:val="22"/>
          <w:szCs w:val="22"/>
        </w:rPr>
        <w:t>will be made about any</w:t>
      </w:r>
      <w:r w:rsidRPr="00985358">
        <w:rPr>
          <w:rFonts w:asciiTheme="minorHAnsi" w:hAnsiTheme="minorHAnsi" w:cstheme="minorHAnsi"/>
          <w:sz w:val="22"/>
          <w:szCs w:val="22"/>
        </w:rPr>
        <w:t xml:space="preserve"> future actions </w:t>
      </w:r>
      <w:r w:rsidR="008361E8" w:rsidRPr="00985358">
        <w:rPr>
          <w:rFonts w:asciiTheme="minorHAnsi" w:hAnsiTheme="minorHAnsi" w:cstheme="minorHAnsi"/>
          <w:sz w:val="22"/>
          <w:szCs w:val="22"/>
        </w:rPr>
        <w:t>necessary to</w:t>
      </w:r>
      <w:r w:rsidRPr="00985358">
        <w:rPr>
          <w:rFonts w:asciiTheme="minorHAnsi" w:hAnsiTheme="minorHAnsi" w:cstheme="minorHAnsi"/>
          <w:sz w:val="22"/>
          <w:szCs w:val="22"/>
        </w:rPr>
        <w:t xml:space="preserve"> meet the child’s needs. These may be:</w:t>
      </w:r>
    </w:p>
    <w:p w14:paraId="4075ACAA" w14:textId="77777777" w:rsidR="00455070" w:rsidRPr="00985358" w:rsidRDefault="00360A35" w:rsidP="001734E2">
      <w:pPr>
        <w:pStyle w:val="BodyTextIndent"/>
        <w:numPr>
          <w:ilvl w:val="0"/>
          <w:numId w:val="13"/>
        </w:numPr>
        <w:tabs>
          <w:tab w:val="left" w:pos="7371"/>
        </w:tabs>
        <w:spacing w:after="0" w:line="360" w:lineRule="auto"/>
        <w:rPr>
          <w:rFonts w:asciiTheme="minorHAnsi" w:hAnsiTheme="minorHAnsi" w:cstheme="minorHAnsi"/>
          <w:sz w:val="22"/>
          <w:szCs w:val="22"/>
        </w:rPr>
      </w:pPr>
      <w:r w:rsidRPr="00985358">
        <w:rPr>
          <w:rFonts w:asciiTheme="minorHAnsi" w:hAnsiTheme="minorHAnsi" w:cstheme="minorHAnsi"/>
          <w:sz w:val="22"/>
          <w:szCs w:val="22"/>
        </w:rPr>
        <w:t>To</w:t>
      </w:r>
      <w:r w:rsidR="00455070" w:rsidRPr="00985358">
        <w:rPr>
          <w:rFonts w:asciiTheme="minorHAnsi" w:hAnsiTheme="minorHAnsi" w:cstheme="minorHAnsi"/>
          <w:sz w:val="22"/>
          <w:szCs w:val="22"/>
        </w:rPr>
        <w:t xml:space="preserve"> reduce the amount of help.</w:t>
      </w:r>
    </w:p>
    <w:p w14:paraId="7D6DCD0C" w14:textId="77777777" w:rsidR="00455070" w:rsidRPr="00985358" w:rsidRDefault="00360A35" w:rsidP="001734E2">
      <w:pPr>
        <w:numPr>
          <w:ilvl w:val="0"/>
          <w:numId w:val="13"/>
        </w:numPr>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To</w:t>
      </w:r>
      <w:r w:rsidR="00455070" w:rsidRPr="00985358">
        <w:rPr>
          <w:rFonts w:asciiTheme="minorHAnsi" w:hAnsiTheme="minorHAnsi" w:cstheme="minorHAnsi"/>
          <w:sz w:val="22"/>
          <w:szCs w:val="22"/>
        </w:rPr>
        <w:t xml:space="preserve"> </w:t>
      </w:r>
      <w:r w:rsidR="008361E8" w:rsidRPr="00985358">
        <w:rPr>
          <w:rFonts w:asciiTheme="minorHAnsi" w:hAnsiTheme="minorHAnsi" w:cstheme="minorHAnsi"/>
          <w:sz w:val="22"/>
          <w:szCs w:val="22"/>
        </w:rPr>
        <w:t xml:space="preserve">set new targets and </w:t>
      </w:r>
      <w:r w:rsidR="00455070" w:rsidRPr="00985358">
        <w:rPr>
          <w:rFonts w:asciiTheme="minorHAnsi" w:hAnsiTheme="minorHAnsi" w:cstheme="minorHAnsi"/>
          <w:sz w:val="22"/>
          <w:szCs w:val="22"/>
        </w:rPr>
        <w:t xml:space="preserve">continue with the existing level of </w:t>
      </w:r>
      <w:r w:rsidR="008361E8" w:rsidRPr="00985358">
        <w:rPr>
          <w:rFonts w:asciiTheme="minorHAnsi" w:hAnsiTheme="minorHAnsi" w:cstheme="minorHAnsi"/>
          <w:sz w:val="22"/>
          <w:szCs w:val="22"/>
        </w:rPr>
        <w:t>support</w:t>
      </w:r>
      <w:r w:rsidR="00455070" w:rsidRPr="00985358">
        <w:rPr>
          <w:rFonts w:asciiTheme="minorHAnsi" w:hAnsiTheme="minorHAnsi" w:cstheme="minorHAnsi"/>
          <w:sz w:val="22"/>
          <w:szCs w:val="22"/>
        </w:rPr>
        <w:t>.</w:t>
      </w:r>
      <w:r w:rsidR="003B16C2" w:rsidRPr="00985358">
        <w:rPr>
          <w:rFonts w:asciiTheme="minorHAnsi" w:hAnsiTheme="minorHAnsi" w:cstheme="minorHAnsi"/>
          <w:sz w:val="22"/>
          <w:szCs w:val="22"/>
        </w:rPr>
        <w:t xml:space="preserve"> </w:t>
      </w:r>
    </w:p>
    <w:p w14:paraId="786036A6" w14:textId="77777777" w:rsidR="00455070" w:rsidRPr="00985358" w:rsidRDefault="00360A35" w:rsidP="001734E2">
      <w:pPr>
        <w:numPr>
          <w:ilvl w:val="0"/>
          <w:numId w:val="12"/>
        </w:numPr>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To</w:t>
      </w:r>
      <w:r w:rsidR="00455070" w:rsidRPr="00985358">
        <w:rPr>
          <w:rFonts w:asciiTheme="minorHAnsi" w:hAnsiTheme="minorHAnsi" w:cstheme="minorHAnsi"/>
          <w:sz w:val="22"/>
          <w:szCs w:val="22"/>
        </w:rPr>
        <w:t xml:space="preserve"> increase the level of intervention if there has been little progress.</w:t>
      </w:r>
    </w:p>
    <w:p w14:paraId="1E1D70B9" w14:textId="77777777" w:rsidR="0027418A" w:rsidRPr="00985358" w:rsidRDefault="0027418A" w:rsidP="001734E2">
      <w:pPr>
        <w:tabs>
          <w:tab w:val="left" w:pos="7371"/>
        </w:tabs>
        <w:spacing w:line="360" w:lineRule="auto"/>
        <w:ind w:left="810"/>
        <w:rPr>
          <w:rFonts w:asciiTheme="minorHAnsi" w:hAnsiTheme="minorHAnsi" w:cstheme="minorHAnsi"/>
          <w:sz w:val="22"/>
          <w:szCs w:val="22"/>
        </w:rPr>
      </w:pPr>
    </w:p>
    <w:p w14:paraId="6A7A2AC4" w14:textId="77777777" w:rsidR="0027418A" w:rsidRPr="00985358" w:rsidRDefault="00CF0602" w:rsidP="001734E2">
      <w:pPr>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If a child’s </w:t>
      </w:r>
      <w:r w:rsidR="0027418A" w:rsidRPr="00985358">
        <w:rPr>
          <w:rFonts w:asciiTheme="minorHAnsi" w:hAnsiTheme="minorHAnsi" w:cstheme="minorHAnsi"/>
          <w:sz w:val="22"/>
          <w:szCs w:val="22"/>
        </w:rPr>
        <w:t>progress</w:t>
      </w:r>
      <w:r w:rsidRPr="00985358">
        <w:rPr>
          <w:rFonts w:asciiTheme="minorHAnsi" w:hAnsiTheme="minorHAnsi" w:cstheme="minorHAnsi"/>
          <w:sz w:val="22"/>
          <w:szCs w:val="22"/>
        </w:rPr>
        <w:t xml:space="preserve"> continues to be a </w:t>
      </w:r>
      <w:r w:rsidR="00261B5E" w:rsidRPr="00985358">
        <w:rPr>
          <w:rFonts w:asciiTheme="minorHAnsi" w:hAnsiTheme="minorHAnsi" w:cstheme="minorHAnsi"/>
          <w:sz w:val="22"/>
          <w:szCs w:val="22"/>
        </w:rPr>
        <w:t>concern</w:t>
      </w:r>
      <w:r w:rsidR="008361E8" w:rsidRPr="00985358">
        <w:rPr>
          <w:rFonts w:asciiTheme="minorHAnsi" w:hAnsiTheme="minorHAnsi" w:cstheme="minorHAnsi"/>
          <w:sz w:val="22"/>
          <w:szCs w:val="22"/>
        </w:rPr>
        <w:t>,</w:t>
      </w:r>
      <w:r w:rsidR="0027418A" w:rsidRPr="00985358">
        <w:rPr>
          <w:rFonts w:asciiTheme="minorHAnsi" w:hAnsiTheme="minorHAnsi" w:cstheme="minorHAnsi"/>
          <w:sz w:val="22"/>
          <w:szCs w:val="22"/>
        </w:rPr>
        <w:t xml:space="preserve"> the SENCO may ask for help from specialists outside school</w:t>
      </w:r>
      <w:r w:rsidR="008361E8" w:rsidRPr="00985358">
        <w:rPr>
          <w:rFonts w:asciiTheme="minorHAnsi" w:hAnsiTheme="minorHAnsi" w:cstheme="minorHAnsi"/>
          <w:sz w:val="22"/>
          <w:szCs w:val="22"/>
        </w:rPr>
        <w:t xml:space="preserve"> in addition to</w:t>
      </w:r>
      <w:r w:rsidR="0027418A" w:rsidRPr="00985358">
        <w:rPr>
          <w:rFonts w:asciiTheme="minorHAnsi" w:hAnsiTheme="minorHAnsi" w:cstheme="minorHAnsi"/>
          <w:sz w:val="22"/>
          <w:szCs w:val="22"/>
        </w:rPr>
        <w:t xml:space="preserve"> the extra support </w:t>
      </w:r>
      <w:r w:rsidR="008361E8" w:rsidRPr="00985358">
        <w:rPr>
          <w:rFonts w:asciiTheme="minorHAnsi" w:hAnsiTheme="minorHAnsi" w:cstheme="minorHAnsi"/>
          <w:sz w:val="22"/>
          <w:szCs w:val="22"/>
        </w:rPr>
        <w:t>already being provided within school.  S</w:t>
      </w:r>
      <w:r w:rsidR="0027418A" w:rsidRPr="00985358">
        <w:rPr>
          <w:rFonts w:asciiTheme="minorHAnsi" w:hAnsiTheme="minorHAnsi" w:cstheme="minorHAnsi"/>
          <w:sz w:val="22"/>
          <w:szCs w:val="22"/>
        </w:rPr>
        <w:t>pecialists may include</w:t>
      </w:r>
      <w:r w:rsidR="008361E8" w:rsidRPr="00985358">
        <w:rPr>
          <w:rFonts w:asciiTheme="minorHAnsi" w:hAnsiTheme="minorHAnsi" w:cstheme="minorHAnsi"/>
          <w:sz w:val="22"/>
          <w:szCs w:val="22"/>
        </w:rPr>
        <w:t>:</w:t>
      </w:r>
      <w:r w:rsidR="0027418A" w:rsidRPr="00985358">
        <w:rPr>
          <w:rFonts w:asciiTheme="minorHAnsi" w:hAnsiTheme="minorHAnsi" w:cstheme="minorHAnsi"/>
          <w:sz w:val="22"/>
          <w:szCs w:val="22"/>
        </w:rPr>
        <w:t xml:space="preserve"> the Educational Psychologis</w:t>
      </w:r>
      <w:r w:rsidR="008361E8" w:rsidRPr="00985358">
        <w:rPr>
          <w:rFonts w:asciiTheme="minorHAnsi" w:hAnsiTheme="minorHAnsi" w:cstheme="minorHAnsi"/>
          <w:sz w:val="22"/>
          <w:szCs w:val="22"/>
        </w:rPr>
        <w:t>t</w:t>
      </w:r>
      <w:r w:rsidR="00360A35" w:rsidRPr="00985358">
        <w:rPr>
          <w:rFonts w:asciiTheme="minorHAnsi" w:hAnsiTheme="minorHAnsi" w:cstheme="minorHAnsi"/>
          <w:sz w:val="22"/>
          <w:szCs w:val="22"/>
        </w:rPr>
        <w:t>; School</w:t>
      </w:r>
      <w:r w:rsidR="0027418A" w:rsidRPr="00985358">
        <w:rPr>
          <w:rFonts w:asciiTheme="minorHAnsi" w:hAnsiTheme="minorHAnsi" w:cstheme="minorHAnsi"/>
          <w:sz w:val="22"/>
          <w:szCs w:val="22"/>
        </w:rPr>
        <w:t xml:space="preserve"> nurse, and specialist support teachers. </w:t>
      </w:r>
      <w:r w:rsidR="008361E8" w:rsidRPr="00985358">
        <w:rPr>
          <w:rFonts w:asciiTheme="minorHAnsi" w:hAnsiTheme="minorHAnsi" w:cstheme="minorHAnsi"/>
          <w:sz w:val="22"/>
          <w:szCs w:val="22"/>
        </w:rPr>
        <w:t>Any strategies agreed as a result of this extra help</w:t>
      </w:r>
      <w:r w:rsidR="0027418A" w:rsidRPr="00985358">
        <w:rPr>
          <w:rFonts w:asciiTheme="minorHAnsi" w:hAnsiTheme="minorHAnsi" w:cstheme="minorHAnsi"/>
          <w:sz w:val="22"/>
          <w:szCs w:val="22"/>
        </w:rPr>
        <w:t xml:space="preserve"> will </w:t>
      </w:r>
      <w:r w:rsidR="008361E8" w:rsidRPr="00985358">
        <w:rPr>
          <w:rFonts w:asciiTheme="minorHAnsi" w:hAnsiTheme="minorHAnsi" w:cstheme="minorHAnsi"/>
          <w:sz w:val="22"/>
          <w:szCs w:val="22"/>
        </w:rPr>
        <w:t>be included in</w:t>
      </w:r>
      <w:r w:rsidR="0027418A" w:rsidRPr="00985358">
        <w:rPr>
          <w:rFonts w:asciiTheme="minorHAnsi" w:hAnsiTheme="minorHAnsi" w:cstheme="minorHAnsi"/>
          <w:sz w:val="22"/>
          <w:szCs w:val="22"/>
        </w:rPr>
        <w:t xml:space="preserve"> </w:t>
      </w:r>
      <w:r w:rsidR="008361E8" w:rsidRPr="00985358">
        <w:rPr>
          <w:rFonts w:asciiTheme="minorHAnsi" w:hAnsiTheme="minorHAnsi" w:cstheme="minorHAnsi"/>
          <w:sz w:val="22"/>
          <w:szCs w:val="22"/>
        </w:rPr>
        <w:t>Personal Learning P</w:t>
      </w:r>
      <w:r w:rsidR="00EC62F4" w:rsidRPr="00985358">
        <w:rPr>
          <w:rFonts w:asciiTheme="minorHAnsi" w:hAnsiTheme="minorHAnsi" w:cstheme="minorHAnsi"/>
          <w:sz w:val="22"/>
          <w:szCs w:val="22"/>
        </w:rPr>
        <w:t>lans</w:t>
      </w:r>
      <w:r w:rsidR="0027418A" w:rsidRPr="00985358">
        <w:rPr>
          <w:rFonts w:asciiTheme="minorHAnsi" w:hAnsiTheme="minorHAnsi" w:cstheme="minorHAnsi"/>
          <w:sz w:val="22"/>
          <w:szCs w:val="22"/>
        </w:rPr>
        <w:t>.</w:t>
      </w:r>
    </w:p>
    <w:p w14:paraId="6BC79EEE" w14:textId="77777777" w:rsidR="00455070" w:rsidRPr="00985358" w:rsidRDefault="00455070" w:rsidP="001734E2">
      <w:pPr>
        <w:tabs>
          <w:tab w:val="left" w:pos="7371"/>
        </w:tabs>
        <w:spacing w:line="360" w:lineRule="auto"/>
        <w:rPr>
          <w:rFonts w:asciiTheme="minorHAnsi" w:hAnsiTheme="minorHAnsi" w:cstheme="minorHAnsi"/>
          <w:sz w:val="22"/>
          <w:szCs w:val="22"/>
        </w:rPr>
      </w:pPr>
    </w:p>
    <w:p w14:paraId="642908B8" w14:textId="77777777" w:rsidR="0027418A" w:rsidRPr="00985358" w:rsidRDefault="00455070" w:rsidP="001734E2">
      <w:pPr>
        <w:tabs>
          <w:tab w:val="left" w:pos="7371"/>
        </w:tabs>
        <w:spacing w:line="360" w:lineRule="auto"/>
        <w:rPr>
          <w:rFonts w:asciiTheme="minorHAnsi" w:hAnsiTheme="minorHAnsi" w:cstheme="minorHAnsi"/>
          <w:b/>
          <w:sz w:val="22"/>
          <w:szCs w:val="22"/>
        </w:rPr>
      </w:pPr>
      <w:r w:rsidRPr="00985358">
        <w:rPr>
          <w:rFonts w:asciiTheme="minorHAnsi" w:hAnsiTheme="minorHAnsi" w:cstheme="minorHAnsi"/>
          <w:b/>
          <w:sz w:val="22"/>
          <w:szCs w:val="22"/>
        </w:rPr>
        <w:t>Education and Health Care Plan</w:t>
      </w:r>
    </w:p>
    <w:p w14:paraId="15406937" w14:textId="77777777" w:rsidR="0027418A" w:rsidRPr="00985358" w:rsidRDefault="0027418A" w:rsidP="001734E2">
      <w:pPr>
        <w:pStyle w:val="BodyText"/>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If </w:t>
      </w:r>
      <w:r w:rsidR="008361E8" w:rsidRPr="00985358">
        <w:rPr>
          <w:rFonts w:asciiTheme="minorHAnsi" w:hAnsiTheme="minorHAnsi" w:cstheme="minorHAnsi"/>
          <w:sz w:val="22"/>
          <w:szCs w:val="22"/>
        </w:rPr>
        <w:t>a</w:t>
      </w:r>
      <w:r w:rsidRPr="00985358">
        <w:rPr>
          <w:rFonts w:asciiTheme="minorHAnsi" w:hAnsiTheme="minorHAnsi" w:cstheme="minorHAnsi"/>
          <w:sz w:val="22"/>
          <w:szCs w:val="22"/>
        </w:rPr>
        <w:t xml:space="preserve"> child continues </w:t>
      </w:r>
      <w:r w:rsidR="008361E8" w:rsidRPr="00985358">
        <w:rPr>
          <w:rFonts w:asciiTheme="minorHAnsi" w:hAnsiTheme="minorHAnsi" w:cstheme="minorHAnsi"/>
          <w:sz w:val="22"/>
          <w:szCs w:val="22"/>
        </w:rPr>
        <w:t>to make inadequate progress</w:t>
      </w:r>
      <w:r w:rsidRPr="00985358">
        <w:rPr>
          <w:rFonts w:asciiTheme="minorHAnsi" w:hAnsiTheme="minorHAnsi" w:cstheme="minorHAnsi"/>
          <w:sz w:val="22"/>
          <w:szCs w:val="22"/>
        </w:rPr>
        <w:t>, the school, through the Headteacher and SENCO,</w:t>
      </w:r>
      <w:r w:rsidR="008361E8" w:rsidRPr="00985358">
        <w:rPr>
          <w:rFonts w:asciiTheme="minorHAnsi" w:hAnsiTheme="minorHAnsi" w:cstheme="minorHAnsi"/>
          <w:sz w:val="22"/>
          <w:szCs w:val="22"/>
        </w:rPr>
        <w:t xml:space="preserve"> </w:t>
      </w:r>
      <w:r w:rsidR="00655783" w:rsidRPr="00985358">
        <w:rPr>
          <w:rFonts w:asciiTheme="minorHAnsi" w:hAnsiTheme="minorHAnsi" w:cstheme="minorHAnsi"/>
          <w:sz w:val="22"/>
          <w:szCs w:val="22"/>
        </w:rPr>
        <w:t>will request</w:t>
      </w:r>
      <w:r w:rsidR="008361E8" w:rsidRPr="00985358">
        <w:rPr>
          <w:rFonts w:asciiTheme="minorHAnsi" w:hAnsiTheme="minorHAnsi" w:cstheme="minorHAnsi"/>
          <w:sz w:val="22"/>
          <w:szCs w:val="22"/>
        </w:rPr>
        <w:t xml:space="preserve"> the Local </w:t>
      </w:r>
      <w:r w:rsidR="001734E2" w:rsidRPr="00985358">
        <w:rPr>
          <w:rFonts w:asciiTheme="minorHAnsi" w:hAnsiTheme="minorHAnsi" w:cstheme="minorHAnsi"/>
          <w:sz w:val="22"/>
          <w:szCs w:val="22"/>
        </w:rPr>
        <w:t>Authority to</w:t>
      </w:r>
      <w:r w:rsidRPr="00985358">
        <w:rPr>
          <w:rFonts w:asciiTheme="minorHAnsi" w:hAnsiTheme="minorHAnsi" w:cstheme="minorHAnsi"/>
          <w:sz w:val="22"/>
          <w:szCs w:val="22"/>
        </w:rPr>
        <w:t xml:space="preserve"> make a statutory assessment of the child’s </w:t>
      </w:r>
      <w:smartTag w:uri="urn:schemas-microsoft-com:office:smarttags" w:element="stockticker">
        <w:r w:rsidRPr="00985358">
          <w:rPr>
            <w:rFonts w:asciiTheme="minorHAnsi" w:hAnsiTheme="minorHAnsi" w:cstheme="minorHAnsi"/>
            <w:sz w:val="22"/>
            <w:szCs w:val="22"/>
          </w:rPr>
          <w:t>SEN</w:t>
        </w:r>
        <w:r w:rsidR="00BB6F5F">
          <w:rPr>
            <w:rFonts w:asciiTheme="minorHAnsi" w:hAnsiTheme="minorHAnsi" w:cstheme="minorHAnsi"/>
            <w:sz w:val="22"/>
            <w:szCs w:val="22"/>
          </w:rPr>
          <w:t>D</w:t>
        </w:r>
      </w:smartTag>
      <w:r w:rsidR="008361E8" w:rsidRPr="00985358">
        <w:rPr>
          <w:rFonts w:asciiTheme="minorHAnsi" w:hAnsiTheme="minorHAnsi" w:cstheme="minorHAnsi"/>
          <w:sz w:val="22"/>
          <w:szCs w:val="22"/>
        </w:rPr>
        <w:t>.  If the L</w:t>
      </w:r>
      <w:r w:rsidRPr="00985358">
        <w:rPr>
          <w:rFonts w:asciiTheme="minorHAnsi" w:hAnsiTheme="minorHAnsi" w:cstheme="minorHAnsi"/>
          <w:sz w:val="22"/>
          <w:szCs w:val="22"/>
        </w:rPr>
        <w:t>A agrees, information</w:t>
      </w:r>
      <w:r w:rsidR="00ED3CAC" w:rsidRPr="00985358">
        <w:rPr>
          <w:rFonts w:asciiTheme="minorHAnsi" w:hAnsiTheme="minorHAnsi" w:cstheme="minorHAnsi"/>
          <w:sz w:val="22"/>
          <w:szCs w:val="22"/>
        </w:rPr>
        <w:t xml:space="preserve"> will be collected</w:t>
      </w:r>
      <w:r w:rsidRPr="00985358">
        <w:rPr>
          <w:rFonts w:asciiTheme="minorHAnsi" w:hAnsiTheme="minorHAnsi" w:cstheme="minorHAnsi"/>
          <w:sz w:val="22"/>
          <w:szCs w:val="22"/>
        </w:rPr>
        <w:t xml:space="preserve"> from all the people who have been involved with the ch</w:t>
      </w:r>
      <w:r w:rsidR="008361E8" w:rsidRPr="00985358">
        <w:rPr>
          <w:rFonts w:asciiTheme="minorHAnsi" w:hAnsiTheme="minorHAnsi" w:cstheme="minorHAnsi"/>
          <w:sz w:val="22"/>
          <w:szCs w:val="22"/>
        </w:rPr>
        <w:t xml:space="preserve">ild. </w:t>
      </w:r>
      <w:r w:rsidR="00ED3CAC" w:rsidRPr="00985358">
        <w:rPr>
          <w:rFonts w:asciiTheme="minorHAnsi" w:hAnsiTheme="minorHAnsi" w:cstheme="minorHAnsi"/>
          <w:sz w:val="22"/>
          <w:szCs w:val="22"/>
        </w:rPr>
        <w:t>The</w:t>
      </w:r>
      <w:r w:rsidR="008361E8" w:rsidRPr="00985358">
        <w:rPr>
          <w:rFonts w:asciiTheme="minorHAnsi" w:hAnsiTheme="minorHAnsi" w:cstheme="minorHAnsi"/>
          <w:sz w:val="22"/>
          <w:szCs w:val="22"/>
        </w:rPr>
        <w:t xml:space="preserve"> L</w:t>
      </w:r>
      <w:r w:rsidRPr="00985358">
        <w:rPr>
          <w:rFonts w:asciiTheme="minorHAnsi" w:hAnsiTheme="minorHAnsi" w:cstheme="minorHAnsi"/>
          <w:sz w:val="22"/>
          <w:szCs w:val="22"/>
        </w:rPr>
        <w:t xml:space="preserve">A Special Needs Officer </w:t>
      </w:r>
      <w:r w:rsidR="00ED3CAC" w:rsidRPr="00985358">
        <w:rPr>
          <w:rFonts w:asciiTheme="minorHAnsi" w:hAnsiTheme="minorHAnsi" w:cstheme="minorHAnsi"/>
          <w:sz w:val="22"/>
          <w:szCs w:val="22"/>
        </w:rPr>
        <w:t>will then decide</w:t>
      </w:r>
      <w:r w:rsidRPr="00985358">
        <w:rPr>
          <w:rFonts w:asciiTheme="minorHAnsi" w:hAnsiTheme="minorHAnsi" w:cstheme="minorHAnsi"/>
          <w:sz w:val="22"/>
          <w:szCs w:val="22"/>
        </w:rPr>
        <w:t xml:space="preserve"> whether the child needs an Education and Health Care Plan to meet their needs.</w:t>
      </w:r>
    </w:p>
    <w:p w14:paraId="63112BCF" w14:textId="77777777" w:rsidR="0027418A" w:rsidRPr="00985358" w:rsidRDefault="0027418A" w:rsidP="001734E2">
      <w:pPr>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An EHCP is a legally binding </w:t>
      </w:r>
      <w:r w:rsidR="00360A35" w:rsidRPr="00985358">
        <w:rPr>
          <w:rFonts w:asciiTheme="minorHAnsi" w:hAnsiTheme="minorHAnsi" w:cstheme="minorHAnsi"/>
          <w:sz w:val="22"/>
          <w:szCs w:val="22"/>
        </w:rPr>
        <w:t>document;</w:t>
      </w:r>
      <w:r w:rsidR="00ED3CAC" w:rsidRPr="00985358">
        <w:rPr>
          <w:rFonts w:asciiTheme="minorHAnsi" w:hAnsiTheme="minorHAnsi" w:cstheme="minorHAnsi"/>
          <w:sz w:val="22"/>
          <w:szCs w:val="22"/>
        </w:rPr>
        <w:t xml:space="preserve"> setting </w:t>
      </w:r>
      <w:r w:rsidRPr="00985358">
        <w:rPr>
          <w:rFonts w:asciiTheme="minorHAnsi" w:hAnsiTheme="minorHAnsi" w:cstheme="minorHAnsi"/>
          <w:sz w:val="22"/>
          <w:szCs w:val="22"/>
        </w:rPr>
        <w:t xml:space="preserve">out the provision the child </w:t>
      </w:r>
      <w:r w:rsidRPr="00985358">
        <w:rPr>
          <w:rFonts w:asciiTheme="minorHAnsi" w:hAnsiTheme="minorHAnsi" w:cstheme="minorHAnsi"/>
          <w:b/>
          <w:bCs/>
          <w:sz w:val="22"/>
          <w:szCs w:val="22"/>
        </w:rPr>
        <w:t>must</w:t>
      </w:r>
      <w:r w:rsidRPr="00985358">
        <w:rPr>
          <w:rFonts w:asciiTheme="minorHAnsi" w:hAnsiTheme="minorHAnsi" w:cstheme="minorHAnsi"/>
          <w:sz w:val="22"/>
          <w:szCs w:val="22"/>
        </w:rPr>
        <w:t xml:space="preserve"> receive to meet his/her </w:t>
      </w:r>
      <w:smartTag w:uri="urn:schemas-microsoft-com:office:smarttags" w:element="stockticker">
        <w:r w:rsidRPr="00985358">
          <w:rPr>
            <w:rFonts w:asciiTheme="minorHAnsi" w:hAnsiTheme="minorHAnsi" w:cstheme="minorHAnsi"/>
            <w:sz w:val="22"/>
            <w:szCs w:val="22"/>
          </w:rPr>
          <w:t>SEN</w:t>
        </w:r>
        <w:r w:rsidR="00EC62F4" w:rsidRPr="00985358">
          <w:rPr>
            <w:rFonts w:asciiTheme="minorHAnsi" w:hAnsiTheme="minorHAnsi" w:cstheme="minorHAnsi"/>
            <w:sz w:val="22"/>
            <w:szCs w:val="22"/>
          </w:rPr>
          <w:t>D</w:t>
        </w:r>
      </w:smartTag>
      <w:r w:rsidRPr="00985358">
        <w:rPr>
          <w:rFonts w:asciiTheme="minorHAnsi" w:hAnsiTheme="minorHAnsi" w:cstheme="minorHAnsi"/>
          <w:sz w:val="22"/>
          <w:szCs w:val="22"/>
        </w:rPr>
        <w:t xml:space="preserve">. This document involves a </w:t>
      </w:r>
      <w:r w:rsidR="00C00895" w:rsidRPr="00985358">
        <w:rPr>
          <w:rFonts w:asciiTheme="minorHAnsi" w:hAnsiTheme="minorHAnsi" w:cstheme="minorHAnsi"/>
          <w:sz w:val="22"/>
          <w:szCs w:val="22"/>
        </w:rPr>
        <w:t>multi-disciplinary</w:t>
      </w:r>
      <w:r w:rsidRPr="00985358">
        <w:rPr>
          <w:rFonts w:asciiTheme="minorHAnsi" w:hAnsiTheme="minorHAnsi" w:cstheme="minorHAnsi"/>
          <w:sz w:val="22"/>
          <w:szCs w:val="22"/>
        </w:rPr>
        <w:t xml:space="preserve"> team from health, education and social care </w:t>
      </w:r>
      <w:r w:rsidR="00ED3CAC" w:rsidRPr="00985358">
        <w:rPr>
          <w:rFonts w:asciiTheme="minorHAnsi" w:hAnsiTheme="minorHAnsi" w:cstheme="minorHAnsi"/>
          <w:sz w:val="22"/>
          <w:szCs w:val="22"/>
        </w:rPr>
        <w:t>as is deemed necessary</w:t>
      </w:r>
      <w:r w:rsidRPr="00985358">
        <w:rPr>
          <w:rFonts w:asciiTheme="minorHAnsi" w:hAnsiTheme="minorHAnsi" w:cstheme="minorHAnsi"/>
          <w:sz w:val="22"/>
          <w:szCs w:val="22"/>
        </w:rPr>
        <w:t xml:space="preserve">. </w:t>
      </w:r>
      <w:r w:rsidR="00ED3CAC" w:rsidRPr="00985358">
        <w:rPr>
          <w:rFonts w:asciiTheme="minorHAnsi" w:hAnsiTheme="minorHAnsi" w:cstheme="minorHAnsi"/>
          <w:sz w:val="22"/>
          <w:szCs w:val="22"/>
        </w:rPr>
        <w:t>In order to meet the cost of the EHCP, t</w:t>
      </w:r>
      <w:r w:rsidRPr="00985358">
        <w:rPr>
          <w:rFonts w:asciiTheme="minorHAnsi" w:hAnsiTheme="minorHAnsi" w:cstheme="minorHAnsi"/>
          <w:sz w:val="22"/>
          <w:szCs w:val="22"/>
        </w:rPr>
        <w:t xml:space="preserve">he school </w:t>
      </w:r>
      <w:r w:rsidR="00ED3CAC" w:rsidRPr="00985358">
        <w:rPr>
          <w:rFonts w:asciiTheme="minorHAnsi" w:hAnsiTheme="minorHAnsi" w:cstheme="minorHAnsi"/>
          <w:sz w:val="22"/>
          <w:szCs w:val="22"/>
        </w:rPr>
        <w:t>is required to fund the first £6,000 with</w:t>
      </w:r>
      <w:r w:rsidR="00360A35" w:rsidRPr="00985358">
        <w:rPr>
          <w:rFonts w:asciiTheme="minorHAnsi" w:hAnsiTheme="minorHAnsi" w:cstheme="minorHAnsi"/>
          <w:sz w:val="22"/>
          <w:szCs w:val="22"/>
        </w:rPr>
        <w:t xml:space="preserve"> the remainder provided by the </w:t>
      </w:r>
      <w:r w:rsidR="00ED3CAC" w:rsidRPr="00985358">
        <w:rPr>
          <w:rFonts w:asciiTheme="minorHAnsi" w:hAnsiTheme="minorHAnsi" w:cstheme="minorHAnsi"/>
          <w:sz w:val="22"/>
          <w:szCs w:val="22"/>
        </w:rPr>
        <w:t>L</w:t>
      </w:r>
      <w:r w:rsidRPr="00985358">
        <w:rPr>
          <w:rFonts w:asciiTheme="minorHAnsi" w:hAnsiTheme="minorHAnsi" w:cstheme="minorHAnsi"/>
          <w:sz w:val="22"/>
          <w:szCs w:val="22"/>
        </w:rPr>
        <w:t>A</w:t>
      </w:r>
      <w:r w:rsidR="00ED3CAC" w:rsidRPr="00985358">
        <w:rPr>
          <w:rFonts w:asciiTheme="minorHAnsi" w:hAnsiTheme="minorHAnsi" w:cstheme="minorHAnsi"/>
          <w:sz w:val="22"/>
          <w:szCs w:val="22"/>
        </w:rPr>
        <w:t>.</w:t>
      </w:r>
      <w:r w:rsidRPr="00985358">
        <w:rPr>
          <w:rFonts w:asciiTheme="minorHAnsi" w:hAnsiTheme="minorHAnsi" w:cstheme="minorHAnsi"/>
          <w:sz w:val="22"/>
          <w:szCs w:val="22"/>
        </w:rPr>
        <w:t xml:space="preserve"> This</w:t>
      </w:r>
      <w:r w:rsidR="00ED3CAC" w:rsidRPr="00985358">
        <w:rPr>
          <w:rFonts w:asciiTheme="minorHAnsi" w:hAnsiTheme="minorHAnsi" w:cstheme="minorHAnsi"/>
          <w:sz w:val="22"/>
          <w:szCs w:val="22"/>
        </w:rPr>
        <w:t xml:space="preserve"> funding </w:t>
      </w:r>
      <w:r w:rsidRPr="00985358">
        <w:rPr>
          <w:rFonts w:asciiTheme="minorHAnsi" w:hAnsiTheme="minorHAnsi" w:cstheme="minorHAnsi"/>
          <w:sz w:val="22"/>
          <w:szCs w:val="22"/>
        </w:rPr>
        <w:t>is used for TA support and/or specialist teaching and equipment. Persona</w:t>
      </w:r>
      <w:r w:rsidR="00ED3CAC" w:rsidRPr="00985358">
        <w:rPr>
          <w:rFonts w:asciiTheme="minorHAnsi" w:hAnsiTheme="minorHAnsi" w:cstheme="minorHAnsi"/>
          <w:sz w:val="22"/>
          <w:szCs w:val="22"/>
        </w:rPr>
        <w:t>l learning plans will be</w:t>
      </w:r>
      <w:r w:rsidRPr="00985358">
        <w:rPr>
          <w:rFonts w:asciiTheme="minorHAnsi" w:hAnsiTheme="minorHAnsi" w:cstheme="minorHAnsi"/>
          <w:sz w:val="22"/>
          <w:szCs w:val="22"/>
        </w:rPr>
        <w:t xml:space="preserve"> used to set targets each term as before. Each year the school must hold an Annual Review with the parents and all the </w:t>
      </w:r>
      <w:r w:rsidR="00ED3CAC" w:rsidRPr="00985358">
        <w:rPr>
          <w:rFonts w:asciiTheme="minorHAnsi" w:hAnsiTheme="minorHAnsi" w:cstheme="minorHAnsi"/>
          <w:sz w:val="22"/>
          <w:szCs w:val="22"/>
        </w:rPr>
        <w:t xml:space="preserve">other </w:t>
      </w:r>
      <w:r w:rsidRPr="00985358">
        <w:rPr>
          <w:rFonts w:asciiTheme="minorHAnsi" w:hAnsiTheme="minorHAnsi" w:cstheme="minorHAnsi"/>
          <w:sz w:val="22"/>
          <w:szCs w:val="22"/>
        </w:rPr>
        <w:t>outside agencies involved</w:t>
      </w:r>
      <w:r w:rsidR="00ED3CAC" w:rsidRPr="00985358">
        <w:rPr>
          <w:rFonts w:asciiTheme="minorHAnsi" w:hAnsiTheme="minorHAnsi" w:cstheme="minorHAnsi"/>
          <w:sz w:val="22"/>
          <w:szCs w:val="22"/>
        </w:rPr>
        <w:t>,</w:t>
      </w:r>
      <w:r w:rsidRPr="00985358">
        <w:rPr>
          <w:rFonts w:asciiTheme="minorHAnsi" w:hAnsiTheme="minorHAnsi" w:cstheme="minorHAnsi"/>
          <w:sz w:val="22"/>
          <w:szCs w:val="22"/>
        </w:rPr>
        <w:t xml:space="preserve"> </w:t>
      </w:r>
      <w:r w:rsidR="00360A35" w:rsidRPr="00985358">
        <w:rPr>
          <w:rFonts w:asciiTheme="minorHAnsi" w:hAnsiTheme="minorHAnsi" w:cstheme="minorHAnsi"/>
          <w:sz w:val="22"/>
          <w:szCs w:val="22"/>
        </w:rPr>
        <w:t xml:space="preserve">in order </w:t>
      </w:r>
      <w:r w:rsidRPr="00985358">
        <w:rPr>
          <w:rFonts w:asciiTheme="minorHAnsi" w:hAnsiTheme="minorHAnsi" w:cstheme="minorHAnsi"/>
          <w:sz w:val="22"/>
          <w:szCs w:val="22"/>
        </w:rPr>
        <w:t>to assess the child’s progre</w:t>
      </w:r>
      <w:r w:rsidR="00ED3CAC" w:rsidRPr="00985358">
        <w:rPr>
          <w:rFonts w:asciiTheme="minorHAnsi" w:hAnsiTheme="minorHAnsi" w:cstheme="minorHAnsi"/>
          <w:sz w:val="22"/>
          <w:szCs w:val="22"/>
        </w:rPr>
        <w:t>ss. A representative from the L</w:t>
      </w:r>
      <w:r w:rsidRPr="00985358">
        <w:rPr>
          <w:rFonts w:asciiTheme="minorHAnsi" w:hAnsiTheme="minorHAnsi" w:cstheme="minorHAnsi"/>
          <w:sz w:val="22"/>
          <w:szCs w:val="22"/>
        </w:rPr>
        <w:t xml:space="preserve">A may attend these reviews.  </w:t>
      </w:r>
    </w:p>
    <w:p w14:paraId="24CA9352" w14:textId="77777777" w:rsidR="0027418A" w:rsidRPr="00985358" w:rsidRDefault="0027418A" w:rsidP="001734E2">
      <w:pPr>
        <w:pStyle w:val="NoSpacing"/>
        <w:spacing w:line="360" w:lineRule="auto"/>
        <w:rPr>
          <w:rFonts w:asciiTheme="minorHAnsi" w:hAnsiTheme="minorHAnsi" w:cstheme="minorHAnsi"/>
          <w:sz w:val="22"/>
          <w:szCs w:val="22"/>
        </w:rPr>
      </w:pPr>
    </w:p>
    <w:p w14:paraId="0A827294" w14:textId="77777777" w:rsidR="0027418A" w:rsidRPr="00985358" w:rsidRDefault="0027418A" w:rsidP="001734E2">
      <w:pPr>
        <w:pStyle w:val="BodyText"/>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Some children, particularly those with physical disabilities, sensory impairments or serious medical conditions may already have an ECHP when they </w:t>
      </w:r>
      <w:r w:rsidR="00ED3CAC" w:rsidRPr="00985358">
        <w:rPr>
          <w:rFonts w:asciiTheme="minorHAnsi" w:hAnsiTheme="minorHAnsi" w:cstheme="minorHAnsi"/>
          <w:sz w:val="22"/>
          <w:szCs w:val="22"/>
        </w:rPr>
        <w:t xml:space="preserve">begin school. </w:t>
      </w:r>
      <w:r w:rsidRPr="00985358">
        <w:rPr>
          <w:rFonts w:asciiTheme="minorHAnsi" w:hAnsiTheme="minorHAnsi" w:cstheme="minorHAnsi"/>
          <w:sz w:val="22"/>
          <w:szCs w:val="22"/>
        </w:rPr>
        <w:t xml:space="preserve">The same procedures </w:t>
      </w:r>
      <w:r w:rsidR="00ED3CAC" w:rsidRPr="00985358">
        <w:rPr>
          <w:rFonts w:asciiTheme="minorHAnsi" w:hAnsiTheme="minorHAnsi" w:cstheme="minorHAnsi"/>
          <w:sz w:val="22"/>
          <w:szCs w:val="22"/>
        </w:rPr>
        <w:t xml:space="preserve">will be </w:t>
      </w:r>
      <w:r w:rsidRPr="00985358">
        <w:rPr>
          <w:rFonts w:asciiTheme="minorHAnsi" w:hAnsiTheme="minorHAnsi" w:cstheme="minorHAnsi"/>
          <w:sz w:val="22"/>
          <w:szCs w:val="22"/>
        </w:rPr>
        <w:t xml:space="preserve">put into place </w:t>
      </w:r>
      <w:r w:rsidR="00ED3CAC" w:rsidRPr="00985358">
        <w:rPr>
          <w:rFonts w:asciiTheme="minorHAnsi" w:hAnsiTheme="minorHAnsi" w:cstheme="minorHAnsi"/>
          <w:sz w:val="22"/>
          <w:szCs w:val="22"/>
        </w:rPr>
        <w:t xml:space="preserve">in order to meet the child’s needs. </w:t>
      </w:r>
      <w:r w:rsidRPr="00985358">
        <w:rPr>
          <w:rFonts w:asciiTheme="minorHAnsi" w:hAnsiTheme="minorHAnsi" w:cstheme="minorHAnsi"/>
          <w:sz w:val="22"/>
          <w:szCs w:val="22"/>
        </w:rPr>
        <w:t xml:space="preserve"> These children must also have a Care Plan and, if appropriate</w:t>
      </w:r>
      <w:r w:rsidR="00ED3CAC" w:rsidRPr="00985358">
        <w:rPr>
          <w:rFonts w:asciiTheme="minorHAnsi" w:hAnsiTheme="minorHAnsi" w:cstheme="minorHAnsi"/>
          <w:sz w:val="22"/>
          <w:szCs w:val="22"/>
        </w:rPr>
        <w:t>,</w:t>
      </w:r>
      <w:r w:rsidRPr="00985358">
        <w:rPr>
          <w:rFonts w:asciiTheme="minorHAnsi" w:hAnsiTheme="minorHAnsi" w:cstheme="minorHAnsi"/>
          <w:sz w:val="22"/>
          <w:szCs w:val="22"/>
        </w:rPr>
        <w:t xml:space="preserve"> a Moving and Handling Plan drawn up by the school. </w:t>
      </w:r>
    </w:p>
    <w:p w14:paraId="49725DAC" w14:textId="77777777" w:rsidR="0027418A" w:rsidRPr="00985358" w:rsidRDefault="0027418A" w:rsidP="001734E2">
      <w:pPr>
        <w:pStyle w:val="BodyText"/>
        <w:tabs>
          <w:tab w:val="left" w:pos="7371"/>
        </w:tabs>
        <w:spacing w:line="360" w:lineRule="auto"/>
        <w:rPr>
          <w:rFonts w:asciiTheme="minorHAnsi" w:hAnsiTheme="minorHAnsi" w:cstheme="minorHAnsi"/>
          <w:sz w:val="22"/>
          <w:szCs w:val="22"/>
        </w:rPr>
      </w:pPr>
    </w:p>
    <w:p w14:paraId="43807B62" w14:textId="77777777" w:rsidR="00EC62F4" w:rsidRPr="00985358" w:rsidRDefault="00EC62F4" w:rsidP="001734E2">
      <w:pPr>
        <w:pStyle w:val="BodyText"/>
        <w:tabs>
          <w:tab w:val="left" w:pos="7371"/>
        </w:tabs>
        <w:spacing w:line="360" w:lineRule="auto"/>
        <w:rPr>
          <w:rFonts w:asciiTheme="minorHAnsi" w:hAnsiTheme="minorHAnsi" w:cstheme="minorHAnsi"/>
          <w:b/>
          <w:sz w:val="22"/>
          <w:szCs w:val="22"/>
        </w:rPr>
      </w:pPr>
      <w:r w:rsidRPr="00985358">
        <w:rPr>
          <w:rFonts w:asciiTheme="minorHAnsi" w:hAnsiTheme="minorHAnsi" w:cstheme="minorHAnsi"/>
          <w:b/>
          <w:sz w:val="22"/>
          <w:szCs w:val="22"/>
        </w:rPr>
        <w:t>Managing the needs of pupils with SEND</w:t>
      </w:r>
    </w:p>
    <w:p w14:paraId="330A27A8" w14:textId="33ED7D33" w:rsidR="00EC62F4" w:rsidRPr="00985358" w:rsidRDefault="00EC62F4" w:rsidP="001734E2">
      <w:pPr>
        <w:pStyle w:val="BodyText"/>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Every term, in </w:t>
      </w:r>
      <w:r w:rsidR="00BB6F5F">
        <w:rPr>
          <w:rFonts w:asciiTheme="minorHAnsi" w:hAnsiTheme="minorHAnsi" w:cstheme="minorHAnsi"/>
          <w:sz w:val="22"/>
          <w:szCs w:val="22"/>
        </w:rPr>
        <w:t>a pupil progress meeting</w:t>
      </w:r>
      <w:r w:rsidR="006B3BD0" w:rsidRPr="00985358">
        <w:rPr>
          <w:rFonts w:asciiTheme="minorHAnsi" w:hAnsiTheme="minorHAnsi" w:cstheme="minorHAnsi"/>
          <w:sz w:val="22"/>
          <w:szCs w:val="22"/>
        </w:rPr>
        <w:t xml:space="preserve"> with</w:t>
      </w:r>
      <w:r w:rsidRPr="00985358">
        <w:rPr>
          <w:rFonts w:asciiTheme="minorHAnsi" w:hAnsiTheme="minorHAnsi" w:cstheme="minorHAnsi"/>
          <w:sz w:val="22"/>
          <w:szCs w:val="22"/>
        </w:rPr>
        <w:t xml:space="preserve"> </w:t>
      </w:r>
      <w:r w:rsidR="00ED3CAC" w:rsidRPr="00985358">
        <w:rPr>
          <w:rFonts w:asciiTheme="minorHAnsi" w:hAnsiTheme="minorHAnsi" w:cstheme="minorHAnsi"/>
          <w:sz w:val="22"/>
          <w:szCs w:val="22"/>
        </w:rPr>
        <w:t>the Head</w:t>
      </w:r>
      <w:r w:rsidRPr="00985358">
        <w:rPr>
          <w:rFonts w:asciiTheme="minorHAnsi" w:hAnsiTheme="minorHAnsi" w:cstheme="minorHAnsi"/>
          <w:sz w:val="22"/>
          <w:szCs w:val="22"/>
        </w:rPr>
        <w:t xml:space="preserve"> teacher</w:t>
      </w:r>
      <w:r w:rsidR="006B3BD0" w:rsidRPr="00985358">
        <w:rPr>
          <w:rFonts w:asciiTheme="minorHAnsi" w:hAnsiTheme="minorHAnsi" w:cstheme="minorHAnsi"/>
          <w:sz w:val="22"/>
          <w:szCs w:val="22"/>
        </w:rPr>
        <w:t xml:space="preserve"> and</w:t>
      </w:r>
      <w:r w:rsidRPr="00985358">
        <w:rPr>
          <w:rFonts w:asciiTheme="minorHAnsi" w:hAnsiTheme="minorHAnsi" w:cstheme="minorHAnsi"/>
          <w:sz w:val="22"/>
          <w:szCs w:val="22"/>
        </w:rPr>
        <w:t xml:space="preserve"> the SENCo</w:t>
      </w:r>
      <w:r w:rsidR="009853A6" w:rsidRPr="00985358">
        <w:rPr>
          <w:rFonts w:asciiTheme="minorHAnsi" w:hAnsiTheme="minorHAnsi" w:cstheme="minorHAnsi"/>
          <w:sz w:val="22"/>
          <w:szCs w:val="22"/>
        </w:rPr>
        <w:t>, the</w:t>
      </w:r>
      <w:r w:rsidR="006B3BD0" w:rsidRPr="00985358">
        <w:rPr>
          <w:rFonts w:asciiTheme="minorHAnsi" w:hAnsiTheme="minorHAnsi" w:cstheme="minorHAnsi"/>
          <w:sz w:val="22"/>
          <w:szCs w:val="22"/>
        </w:rPr>
        <w:t xml:space="preserve"> class teachers </w:t>
      </w:r>
      <w:r w:rsidR="00ED3CAC" w:rsidRPr="00985358">
        <w:rPr>
          <w:rFonts w:asciiTheme="minorHAnsi" w:hAnsiTheme="minorHAnsi" w:cstheme="minorHAnsi"/>
          <w:sz w:val="22"/>
          <w:szCs w:val="22"/>
        </w:rPr>
        <w:t xml:space="preserve">will </w:t>
      </w:r>
      <w:r w:rsidR="00BB6F5F">
        <w:rPr>
          <w:rFonts w:asciiTheme="minorHAnsi" w:hAnsiTheme="minorHAnsi" w:cstheme="minorHAnsi"/>
          <w:sz w:val="22"/>
          <w:szCs w:val="22"/>
        </w:rPr>
        <w:t>discuss the progress of each child and plan</w:t>
      </w:r>
      <w:r w:rsidRPr="00985358">
        <w:rPr>
          <w:rFonts w:asciiTheme="minorHAnsi" w:hAnsiTheme="minorHAnsi" w:cstheme="minorHAnsi"/>
          <w:sz w:val="22"/>
          <w:szCs w:val="22"/>
        </w:rPr>
        <w:t xml:space="preserve"> the intervention work </w:t>
      </w:r>
      <w:r w:rsidR="00ED3CAC" w:rsidRPr="00985358">
        <w:rPr>
          <w:rFonts w:asciiTheme="minorHAnsi" w:hAnsiTheme="minorHAnsi" w:cstheme="minorHAnsi"/>
          <w:sz w:val="22"/>
          <w:szCs w:val="22"/>
        </w:rPr>
        <w:t>taking p</w:t>
      </w:r>
      <w:r w:rsidRPr="00985358">
        <w:rPr>
          <w:rFonts w:asciiTheme="minorHAnsi" w:hAnsiTheme="minorHAnsi" w:cstheme="minorHAnsi"/>
          <w:sz w:val="22"/>
          <w:szCs w:val="22"/>
        </w:rPr>
        <w:t xml:space="preserve">lace over </w:t>
      </w:r>
      <w:r w:rsidR="00BB6F5F">
        <w:rPr>
          <w:rFonts w:asciiTheme="minorHAnsi" w:hAnsiTheme="minorHAnsi" w:cstheme="minorHAnsi"/>
          <w:sz w:val="22"/>
          <w:szCs w:val="22"/>
        </w:rPr>
        <w:t>following</w:t>
      </w:r>
      <w:r w:rsidRPr="00985358">
        <w:rPr>
          <w:rFonts w:asciiTheme="minorHAnsi" w:hAnsiTheme="minorHAnsi" w:cstheme="minorHAnsi"/>
          <w:sz w:val="22"/>
          <w:szCs w:val="22"/>
        </w:rPr>
        <w:t xml:space="preserve"> term.</w:t>
      </w:r>
      <w:r w:rsidR="00ED3CAC" w:rsidRPr="00985358">
        <w:rPr>
          <w:rFonts w:asciiTheme="minorHAnsi" w:hAnsiTheme="minorHAnsi" w:cstheme="minorHAnsi"/>
          <w:sz w:val="22"/>
          <w:szCs w:val="22"/>
        </w:rPr>
        <w:t xml:space="preserve"> </w:t>
      </w:r>
    </w:p>
    <w:p w14:paraId="27A035B2" w14:textId="77777777" w:rsidR="00EC62F4" w:rsidRPr="00985358" w:rsidRDefault="00EC62F4" w:rsidP="001734E2">
      <w:pPr>
        <w:pStyle w:val="BodyText"/>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Each class teacher </w:t>
      </w:r>
      <w:r w:rsidR="00ED3CAC" w:rsidRPr="00985358">
        <w:rPr>
          <w:rFonts w:asciiTheme="minorHAnsi" w:hAnsiTheme="minorHAnsi" w:cstheme="minorHAnsi"/>
          <w:sz w:val="22"/>
          <w:szCs w:val="22"/>
        </w:rPr>
        <w:t>will then write</w:t>
      </w:r>
      <w:r w:rsidRPr="00985358">
        <w:rPr>
          <w:rFonts w:asciiTheme="minorHAnsi" w:hAnsiTheme="minorHAnsi" w:cstheme="minorHAnsi"/>
          <w:sz w:val="22"/>
          <w:szCs w:val="22"/>
        </w:rPr>
        <w:t xml:space="preserve"> the personal learning plan for those </w:t>
      </w:r>
      <w:r w:rsidR="00ED3CAC" w:rsidRPr="00985358">
        <w:rPr>
          <w:rFonts w:asciiTheme="minorHAnsi" w:hAnsiTheme="minorHAnsi" w:cstheme="minorHAnsi"/>
          <w:sz w:val="22"/>
          <w:szCs w:val="22"/>
        </w:rPr>
        <w:t>identified pupils</w:t>
      </w:r>
      <w:r w:rsidR="006B3BD0" w:rsidRPr="00985358">
        <w:rPr>
          <w:rFonts w:asciiTheme="minorHAnsi" w:hAnsiTheme="minorHAnsi" w:cstheme="minorHAnsi"/>
          <w:sz w:val="22"/>
          <w:szCs w:val="22"/>
        </w:rPr>
        <w:t xml:space="preserve"> with high level of need</w:t>
      </w:r>
      <w:r w:rsidR="00ED3CAC" w:rsidRPr="00985358">
        <w:rPr>
          <w:rFonts w:asciiTheme="minorHAnsi" w:hAnsiTheme="minorHAnsi" w:cstheme="minorHAnsi"/>
          <w:sz w:val="22"/>
          <w:szCs w:val="22"/>
        </w:rPr>
        <w:t>. This will include</w:t>
      </w:r>
      <w:r w:rsidRPr="00985358">
        <w:rPr>
          <w:rFonts w:asciiTheme="minorHAnsi" w:hAnsiTheme="minorHAnsi" w:cstheme="minorHAnsi"/>
          <w:sz w:val="22"/>
          <w:szCs w:val="22"/>
        </w:rPr>
        <w:t xml:space="preserve"> SMART targets.</w:t>
      </w:r>
    </w:p>
    <w:p w14:paraId="4838A316" w14:textId="77777777" w:rsidR="00EC62F4" w:rsidRPr="00985358" w:rsidRDefault="00EC62F4" w:rsidP="001734E2">
      <w:pPr>
        <w:pStyle w:val="BodyText"/>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Progress </w:t>
      </w:r>
      <w:r w:rsidR="00ED3CAC" w:rsidRPr="00985358">
        <w:rPr>
          <w:rFonts w:asciiTheme="minorHAnsi" w:hAnsiTheme="minorHAnsi" w:cstheme="minorHAnsi"/>
          <w:sz w:val="22"/>
          <w:szCs w:val="22"/>
        </w:rPr>
        <w:t xml:space="preserve">towards </w:t>
      </w:r>
      <w:r w:rsidRPr="00985358">
        <w:rPr>
          <w:rFonts w:asciiTheme="minorHAnsi" w:hAnsiTheme="minorHAnsi" w:cstheme="minorHAnsi"/>
          <w:sz w:val="22"/>
          <w:szCs w:val="22"/>
        </w:rPr>
        <w:t xml:space="preserve">these targets is monitored </w:t>
      </w:r>
      <w:r w:rsidR="00ED3CAC" w:rsidRPr="00985358">
        <w:rPr>
          <w:rFonts w:asciiTheme="minorHAnsi" w:hAnsiTheme="minorHAnsi" w:cstheme="minorHAnsi"/>
          <w:sz w:val="22"/>
          <w:szCs w:val="22"/>
        </w:rPr>
        <w:t xml:space="preserve">by the class teacher </w:t>
      </w:r>
      <w:r w:rsidR="00E211BB" w:rsidRPr="00985358">
        <w:rPr>
          <w:rFonts w:asciiTheme="minorHAnsi" w:hAnsiTheme="minorHAnsi" w:cstheme="minorHAnsi"/>
          <w:sz w:val="22"/>
          <w:szCs w:val="22"/>
        </w:rPr>
        <w:t>and discussed during Pupil P</w:t>
      </w:r>
      <w:r w:rsidRPr="00985358">
        <w:rPr>
          <w:rFonts w:asciiTheme="minorHAnsi" w:hAnsiTheme="minorHAnsi" w:cstheme="minorHAnsi"/>
          <w:sz w:val="22"/>
          <w:szCs w:val="22"/>
        </w:rPr>
        <w:t>rogress meetings</w:t>
      </w:r>
      <w:r w:rsidR="00E211BB" w:rsidRPr="00985358">
        <w:rPr>
          <w:rFonts w:asciiTheme="minorHAnsi" w:hAnsiTheme="minorHAnsi" w:cstheme="minorHAnsi"/>
          <w:sz w:val="22"/>
          <w:szCs w:val="22"/>
        </w:rPr>
        <w:t xml:space="preserve"> with the SENCo</w:t>
      </w:r>
      <w:r w:rsidRPr="00985358">
        <w:rPr>
          <w:rFonts w:asciiTheme="minorHAnsi" w:hAnsiTheme="minorHAnsi" w:cstheme="minorHAnsi"/>
          <w:sz w:val="22"/>
          <w:szCs w:val="22"/>
        </w:rPr>
        <w:t xml:space="preserve">. There is a final review of the plan at the end of the term. If targets on the plan are met before the end of term, new targets are put into place. </w:t>
      </w:r>
    </w:p>
    <w:p w14:paraId="3FD57063" w14:textId="77777777" w:rsidR="003F195B" w:rsidRPr="00985358" w:rsidRDefault="003F195B" w:rsidP="001734E2">
      <w:pPr>
        <w:pStyle w:val="BodyText"/>
        <w:tabs>
          <w:tab w:val="left" w:pos="7371"/>
        </w:tabs>
        <w:spacing w:line="360" w:lineRule="auto"/>
        <w:rPr>
          <w:rFonts w:asciiTheme="minorHAnsi" w:hAnsiTheme="minorHAnsi" w:cstheme="minorHAnsi"/>
          <w:sz w:val="22"/>
          <w:szCs w:val="22"/>
        </w:rPr>
      </w:pPr>
    </w:p>
    <w:p w14:paraId="7A45674B" w14:textId="77777777" w:rsidR="00EC62F4" w:rsidRPr="00985358" w:rsidRDefault="00E211BB" w:rsidP="001734E2">
      <w:pPr>
        <w:pStyle w:val="BodyText"/>
        <w:tabs>
          <w:tab w:val="left" w:pos="7371"/>
        </w:tabs>
        <w:spacing w:line="360" w:lineRule="auto"/>
        <w:rPr>
          <w:rFonts w:asciiTheme="minorHAnsi" w:hAnsiTheme="minorHAnsi" w:cstheme="minorHAnsi"/>
          <w:b/>
          <w:sz w:val="22"/>
          <w:szCs w:val="22"/>
        </w:rPr>
      </w:pPr>
      <w:r w:rsidRPr="00985358">
        <w:rPr>
          <w:rFonts w:asciiTheme="minorHAnsi" w:hAnsiTheme="minorHAnsi" w:cstheme="minorHAnsi"/>
          <w:b/>
          <w:sz w:val="22"/>
          <w:szCs w:val="22"/>
        </w:rPr>
        <w:t>Determining the level of provision</w:t>
      </w:r>
    </w:p>
    <w:p w14:paraId="5398A693" w14:textId="77777777" w:rsidR="00EC62F4" w:rsidRPr="00985358" w:rsidRDefault="00616572" w:rsidP="001734E2">
      <w:pPr>
        <w:pStyle w:val="BodyText"/>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The level of provision for a child is decided using the school’s graduated response</w:t>
      </w:r>
      <w:r w:rsidR="00E211BB" w:rsidRPr="00985358">
        <w:rPr>
          <w:rFonts w:asciiTheme="minorHAnsi" w:hAnsiTheme="minorHAnsi" w:cstheme="minorHAnsi"/>
          <w:sz w:val="22"/>
          <w:szCs w:val="22"/>
        </w:rPr>
        <w:t xml:space="preserve">, which takes the </w:t>
      </w:r>
      <w:r w:rsidRPr="00985358">
        <w:rPr>
          <w:rFonts w:asciiTheme="minorHAnsi" w:hAnsiTheme="minorHAnsi" w:cstheme="minorHAnsi"/>
          <w:sz w:val="22"/>
          <w:szCs w:val="22"/>
        </w:rPr>
        <w:t>support the child has already received and the impact it has had on their progress</w:t>
      </w:r>
      <w:r w:rsidR="00E211BB" w:rsidRPr="00985358">
        <w:rPr>
          <w:rFonts w:asciiTheme="minorHAnsi" w:hAnsiTheme="minorHAnsi" w:cstheme="minorHAnsi"/>
          <w:sz w:val="22"/>
          <w:szCs w:val="22"/>
        </w:rPr>
        <w:t xml:space="preserve"> into account</w:t>
      </w:r>
      <w:r w:rsidRPr="00985358">
        <w:rPr>
          <w:rFonts w:asciiTheme="minorHAnsi" w:hAnsiTheme="minorHAnsi" w:cstheme="minorHAnsi"/>
          <w:sz w:val="22"/>
          <w:szCs w:val="22"/>
        </w:rPr>
        <w:t xml:space="preserve">. Resources </w:t>
      </w:r>
      <w:r w:rsidR="00E211BB" w:rsidRPr="00985358">
        <w:rPr>
          <w:rFonts w:asciiTheme="minorHAnsi" w:hAnsiTheme="minorHAnsi" w:cstheme="minorHAnsi"/>
          <w:sz w:val="22"/>
          <w:szCs w:val="22"/>
        </w:rPr>
        <w:t>will be</w:t>
      </w:r>
      <w:r w:rsidRPr="00985358">
        <w:rPr>
          <w:rFonts w:asciiTheme="minorHAnsi" w:hAnsiTheme="minorHAnsi" w:cstheme="minorHAnsi"/>
          <w:sz w:val="22"/>
          <w:szCs w:val="22"/>
        </w:rPr>
        <w:t xml:space="preserve"> allocated </w:t>
      </w:r>
      <w:r w:rsidR="00E211BB" w:rsidRPr="00985358">
        <w:rPr>
          <w:rFonts w:asciiTheme="minorHAnsi" w:hAnsiTheme="minorHAnsi" w:cstheme="minorHAnsi"/>
          <w:sz w:val="22"/>
          <w:szCs w:val="22"/>
        </w:rPr>
        <w:t>in response to the</w:t>
      </w:r>
      <w:r w:rsidRPr="00985358">
        <w:rPr>
          <w:rFonts w:asciiTheme="minorHAnsi" w:hAnsiTheme="minorHAnsi" w:cstheme="minorHAnsi"/>
          <w:sz w:val="22"/>
          <w:szCs w:val="22"/>
        </w:rPr>
        <w:t xml:space="preserve"> needs of the child.</w:t>
      </w:r>
    </w:p>
    <w:p w14:paraId="223B38D6" w14:textId="77777777" w:rsidR="00EC62F4" w:rsidRPr="00985358" w:rsidRDefault="00EC62F4" w:rsidP="001734E2">
      <w:pPr>
        <w:pStyle w:val="BodyText"/>
        <w:tabs>
          <w:tab w:val="left" w:pos="7371"/>
        </w:tabs>
        <w:spacing w:line="360" w:lineRule="auto"/>
        <w:rPr>
          <w:rFonts w:asciiTheme="minorHAnsi" w:hAnsiTheme="minorHAnsi" w:cstheme="minorHAnsi"/>
          <w:sz w:val="22"/>
          <w:szCs w:val="22"/>
        </w:rPr>
      </w:pPr>
    </w:p>
    <w:p w14:paraId="55001EA4" w14:textId="77777777" w:rsidR="00EC62F4" w:rsidRPr="00985358" w:rsidRDefault="00E211BB" w:rsidP="001734E2">
      <w:pPr>
        <w:pStyle w:val="BodyText"/>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As the SENCo holds a qualification in the diagnostic assessment of specific learning difficulties she will administer those assessments in the event that a </w:t>
      </w:r>
      <w:r w:rsidR="00EC62F4" w:rsidRPr="00985358">
        <w:rPr>
          <w:rFonts w:asciiTheme="minorHAnsi" w:hAnsiTheme="minorHAnsi" w:cstheme="minorHAnsi"/>
          <w:sz w:val="22"/>
          <w:szCs w:val="22"/>
        </w:rPr>
        <w:t xml:space="preserve">child has </w:t>
      </w:r>
      <w:r w:rsidRPr="00985358">
        <w:rPr>
          <w:rFonts w:asciiTheme="minorHAnsi" w:hAnsiTheme="minorHAnsi" w:cstheme="minorHAnsi"/>
          <w:sz w:val="22"/>
          <w:szCs w:val="22"/>
        </w:rPr>
        <w:t xml:space="preserve">still </w:t>
      </w:r>
      <w:r w:rsidR="00EC62F4" w:rsidRPr="00985358">
        <w:rPr>
          <w:rFonts w:asciiTheme="minorHAnsi" w:hAnsiTheme="minorHAnsi" w:cstheme="minorHAnsi"/>
          <w:sz w:val="22"/>
          <w:szCs w:val="22"/>
        </w:rPr>
        <w:t>not made the progress expect</w:t>
      </w:r>
      <w:r w:rsidRPr="00985358">
        <w:rPr>
          <w:rFonts w:asciiTheme="minorHAnsi" w:hAnsiTheme="minorHAnsi" w:cstheme="minorHAnsi"/>
          <w:sz w:val="22"/>
          <w:szCs w:val="22"/>
        </w:rPr>
        <w:t xml:space="preserve">ed. </w:t>
      </w:r>
      <w:r w:rsidR="00EC62F4" w:rsidRPr="00985358">
        <w:rPr>
          <w:rFonts w:asciiTheme="minorHAnsi" w:hAnsiTheme="minorHAnsi" w:cstheme="minorHAnsi"/>
          <w:sz w:val="22"/>
          <w:szCs w:val="22"/>
        </w:rPr>
        <w:t xml:space="preserve">The findings of these assessments </w:t>
      </w:r>
      <w:r w:rsidRPr="00985358">
        <w:rPr>
          <w:rFonts w:asciiTheme="minorHAnsi" w:hAnsiTheme="minorHAnsi" w:cstheme="minorHAnsi"/>
          <w:sz w:val="22"/>
          <w:szCs w:val="22"/>
        </w:rPr>
        <w:t>will then be used to pin</w:t>
      </w:r>
      <w:r w:rsidR="00EC62F4" w:rsidRPr="00985358">
        <w:rPr>
          <w:rFonts w:asciiTheme="minorHAnsi" w:hAnsiTheme="minorHAnsi" w:cstheme="minorHAnsi"/>
          <w:sz w:val="22"/>
          <w:szCs w:val="22"/>
        </w:rPr>
        <w:t>point areas of difficulty and inform both classroom teaching and intervention work.</w:t>
      </w:r>
    </w:p>
    <w:p w14:paraId="00A45C90" w14:textId="77777777" w:rsidR="00EC62F4" w:rsidRPr="00985358" w:rsidRDefault="00EC62F4" w:rsidP="001734E2">
      <w:pPr>
        <w:pStyle w:val="BodyText"/>
        <w:tabs>
          <w:tab w:val="left" w:pos="7371"/>
        </w:tabs>
        <w:spacing w:line="360" w:lineRule="auto"/>
        <w:rPr>
          <w:rFonts w:asciiTheme="minorHAnsi" w:hAnsiTheme="minorHAnsi" w:cstheme="minorHAnsi"/>
          <w:sz w:val="22"/>
          <w:szCs w:val="22"/>
        </w:rPr>
      </w:pPr>
    </w:p>
    <w:p w14:paraId="3C7FB1C4" w14:textId="77777777" w:rsidR="00EC62F4" w:rsidRPr="00985358" w:rsidRDefault="00EC62F4" w:rsidP="001734E2">
      <w:pPr>
        <w:pStyle w:val="BodyText"/>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If </w:t>
      </w:r>
      <w:r w:rsidR="00E211BB" w:rsidRPr="00985358">
        <w:rPr>
          <w:rFonts w:asciiTheme="minorHAnsi" w:hAnsiTheme="minorHAnsi" w:cstheme="minorHAnsi"/>
          <w:sz w:val="22"/>
          <w:szCs w:val="22"/>
        </w:rPr>
        <w:t>the school is</w:t>
      </w:r>
      <w:r w:rsidRPr="00985358">
        <w:rPr>
          <w:rFonts w:asciiTheme="minorHAnsi" w:hAnsiTheme="minorHAnsi" w:cstheme="minorHAnsi"/>
          <w:sz w:val="22"/>
          <w:szCs w:val="22"/>
        </w:rPr>
        <w:t xml:space="preserve"> unable to meet </w:t>
      </w:r>
      <w:r w:rsidR="00E211BB" w:rsidRPr="00985358">
        <w:rPr>
          <w:rFonts w:asciiTheme="minorHAnsi" w:hAnsiTheme="minorHAnsi" w:cstheme="minorHAnsi"/>
          <w:sz w:val="22"/>
          <w:szCs w:val="22"/>
        </w:rPr>
        <w:t xml:space="preserve">a child’s specific needs </w:t>
      </w:r>
      <w:r w:rsidRPr="00985358">
        <w:rPr>
          <w:rFonts w:asciiTheme="minorHAnsi" w:hAnsiTheme="minorHAnsi" w:cstheme="minorHAnsi"/>
          <w:sz w:val="22"/>
          <w:szCs w:val="22"/>
        </w:rPr>
        <w:t xml:space="preserve">from within our own </w:t>
      </w:r>
      <w:r w:rsidR="009853A6">
        <w:rPr>
          <w:rFonts w:asciiTheme="minorHAnsi" w:hAnsiTheme="minorHAnsi" w:cstheme="minorHAnsi"/>
          <w:sz w:val="22"/>
          <w:szCs w:val="22"/>
        </w:rPr>
        <w:t>staff, we will make a referral</w:t>
      </w:r>
      <w:r w:rsidR="00E211BB" w:rsidRPr="00985358">
        <w:rPr>
          <w:rFonts w:asciiTheme="minorHAnsi" w:hAnsiTheme="minorHAnsi" w:cstheme="minorHAnsi"/>
          <w:sz w:val="22"/>
          <w:szCs w:val="22"/>
        </w:rPr>
        <w:t xml:space="preserve">, in order to gain help from other professionals including </w:t>
      </w:r>
      <w:r w:rsidRPr="00985358">
        <w:rPr>
          <w:rFonts w:asciiTheme="minorHAnsi" w:hAnsiTheme="minorHAnsi" w:cstheme="minorHAnsi"/>
          <w:sz w:val="22"/>
          <w:szCs w:val="22"/>
        </w:rPr>
        <w:t>the specialist teaching team, educational psychologists, speech and language therapists</w:t>
      </w:r>
      <w:r w:rsidR="00E211BB" w:rsidRPr="00985358">
        <w:rPr>
          <w:rFonts w:asciiTheme="minorHAnsi" w:hAnsiTheme="minorHAnsi" w:cstheme="minorHAnsi"/>
          <w:sz w:val="22"/>
          <w:szCs w:val="22"/>
        </w:rPr>
        <w:t xml:space="preserve"> and </w:t>
      </w:r>
      <w:r w:rsidRPr="00985358">
        <w:rPr>
          <w:rFonts w:asciiTheme="minorHAnsi" w:hAnsiTheme="minorHAnsi" w:cstheme="minorHAnsi"/>
          <w:sz w:val="22"/>
          <w:szCs w:val="22"/>
        </w:rPr>
        <w:t>occupational therapists.</w:t>
      </w:r>
    </w:p>
    <w:p w14:paraId="09D3818D" w14:textId="77777777" w:rsidR="00EC62F4" w:rsidRPr="00985358" w:rsidRDefault="00EC62F4" w:rsidP="001734E2">
      <w:pPr>
        <w:pStyle w:val="BodyText"/>
        <w:tabs>
          <w:tab w:val="left" w:pos="7371"/>
        </w:tabs>
        <w:spacing w:line="360" w:lineRule="auto"/>
        <w:rPr>
          <w:rFonts w:asciiTheme="minorHAnsi" w:hAnsiTheme="minorHAnsi" w:cstheme="minorHAnsi"/>
          <w:sz w:val="22"/>
          <w:szCs w:val="22"/>
        </w:rPr>
      </w:pPr>
    </w:p>
    <w:p w14:paraId="121DB8E5" w14:textId="77777777" w:rsidR="00EC62F4" w:rsidRPr="00985358" w:rsidRDefault="00EC62F4" w:rsidP="001734E2">
      <w:pPr>
        <w:pStyle w:val="BodyText"/>
        <w:tabs>
          <w:tab w:val="left" w:pos="7371"/>
        </w:tabs>
        <w:spacing w:line="360" w:lineRule="auto"/>
        <w:rPr>
          <w:rFonts w:asciiTheme="minorHAnsi" w:hAnsiTheme="minorHAnsi" w:cstheme="minorHAnsi"/>
          <w:b/>
          <w:sz w:val="22"/>
          <w:szCs w:val="22"/>
        </w:rPr>
      </w:pPr>
      <w:r w:rsidRPr="00985358">
        <w:rPr>
          <w:rFonts w:asciiTheme="minorHAnsi" w:hAnsiTheme="minorHAnsi" w:cstheme="minorHAnsi"/>
          <w:b/>
          <w:sz w:val="22"/>
          <w:szCs w:val="22"/>
        </w:rPr>
        <w:t>Criteria for exiting the SEN</w:t>
      </w:r>
      <w:r w:rsidR="00BB6F5F">
        <w:rPr>
          <w:rFonts w:asciiTheme="minorHAnsi" w:hAnsiTheme="minorHAnsi" w:cstheme="minorHAnsi"/>
          <w:b/>
          <w:sz w:val="22"/>
          <w:szCs w:val="22"/>
        </w:rPr>
        <w:t>D</w:t>
      </w:r>
      <w:r w:rsidRPr="00985358">
        <w:rPr>
          <w:rFonts w:asciiTheme="minorHAnsi" w:hAnsiTheme="minorHAnsi" w:cstheme="minorHAnsi"/>
          <w:b/>
          <w:sz w:val="22"/>
          <w:szCs w:val="22"/>
        </w:rPr>
        <w:t xml:space="preserve"> Support List</w:t>
      </w:r>
    </w:p>
    <w:p w14:paraId="194AE549" w14:textId="77777777" w:rsidR="00EC62F4" w:rsidRPr="00985358" w:rsidRDefault="00EC62F4" w:rsidP="001734E2">
      <w:pPr>
        <w:pStyle w:val="BodyText"/>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If a child has made progress and </w:t>
      </w:r>
      <w:r w:rsidR="00E211BB" w:rsidRPr="00985358">
        <w:rPr>
          <w:rFonts w:asciiTheme="minorHAnsi" w:hAnsiTheme="minorHAnsi" w:cstheme="minorHAnsi"/>
          <w:sz w:val="22"/>
          <w:szCs w:val="22"/>
        </w:rPr>
        <w:t>the gap between their attainment and that of their peers has reduced to the level where they are</w:t>
      </w:r>
      <w:r w:rsidRPr="00985358">
        <w:rPr>
          <w:rFonts w:asciiTheme="minorHAnsi" w:hAnsiTheme="minorHAnsi" w:cstheme="minorHAnsi"/>
          <w:sz w:val="22"/>
          <w:szCs w:val="22"/>
        </w:rPr>
        <w:t xml:space="preserve"> achieving age related expectations</w:t>
      </w:r>
      <w:r w:rsidR="00393381" w:rsidRPr="00985358">
        <w:rPr>
          <w:rFonts w:asciiTheme="minorHAnsi" w:hAnsiTheme="minorHAnsi" w:cstheme="minorHAnsi"/>
          <w:sz w:val="22"/>
          <w:szCs w:val="22"/>
        </w:rPr>
        <w:t xml:space="preserve">, </w:t>
      </w:r>
      <w:r w:rsidR="00E211BB" w:rsidRPr="00985358">
        <w:rPr>
          <w:rFonts w:asciiTheme="minorHAnsi" w:hAnsiTheme="minorHAnsi" w:cstheme="minorHAnsi"/>
          <w:sz w:val="22"/>
          <w:szCs w:val="22"/>
        </w:rPr>
        <w:t>their name will be</w:t>
      </w:r>
      <w:r w:rsidR="009736AB" w:rsidRPr="00985358">
        <w:rPr>
          <w:rFonts w:asciiTheme="minorHAnsi" w:hAnsiTheme="minorHAnsi" w:cstheme="minorHAnsi"/>
          <w:sz w:val="22"/>
          <w:szCs w:val="22"/>
        </w:rPr>
        <w:t xml:space="preserve"> taken off the SEN</w:t>
      </w:r>
      <w:r w:rsidR="00BB6F5F">
        <w:rPr>
          <w:rFonts w:asciiTheme="minorHAnsi" w:hAnsiTheme="minorHAnsi" w:cstheme="minorHAnsi"/>
          <w:sz w:val="22"/>
          <w:szCs w:val="22"/>
        </w:rPr>
        <w:t>D</w:t>
      </w:r>
      <w:r w:rsidR="009736AB" w:rsidRPr="00985358">
        <w:rPr>
          <w:rFonts w:asciiTheme="minorHAnsi" w:hAnsiTheme="minorHAnsi" w:cstheme="minorHAnsi"/>
          <w:sz w:val="22"/>
          <w:szCs w:val="22"/>
        </w:rPr>
        <w:t xml:space="preserve"> support list. However</w:t>
      </w:r>
      <w:r w:rsidR="00E211BB" w:rsidRPr="00985358">
        <w:rPr>
          <w:rFonts w:asciiTheme="minorHAnsi" w:hAnsiTheme="minorHAnsi" w:cstheme="minorHAnsi"/>
          <w:sz w:val="22"/>
          <w:szCs w:val="22"/>
        </w:rPr>
        <w:t>,</w:t>
      </w:r>
      <w:r w:rsidR="009736AB" w:rsidRPr="00985358">
        <w:rPr>
          <w:rFonts w:asciiTheme="minorHAnsi" w:hAnsiTheme="minorHAnsi" w:cstheme="minorHAnsi"/>
          <w:sz w:val="22"/>
          <w:szCs w:val="22"/>
        </w:rPr>
        <w:t xml:space="preserve"> to ensure the gains that they have made are maintained</w:t>
      </w:r>
      <w:r w:rsidR="00E211BB" w:rsidRPr="00985358">
        <w:rPr>
          <w:rFonts w:asciiTheme="minorHAnsi" w:hAnsiTheme="minorHAnsi" w:cstheme="minorHAnsi"/>
          <w:sz w:val="22"/>
          <w:szCs w:val="22"/>
        </w:rPr>
        <w:t>, they will</w:t>
      </w:r>
      <w:r w:rsidR="009736AB" w:rsidRPr="00985358">
        <w:rPr>
          <w:rFonts w:asciiTheme="minorHAnsi" w:hAnsiTheme="minorHAnsi" w:cstheme="minorHAnsi"/>
          <w:sz w:val="22"/>
          <w:szCs w:val="22"/>
        </w:rPr>
        <w:t xml:space="preserve"> </w:t>
      </w:r>
      <w:r w:rsidR="00E211BB" w:rsidRPr="00985358">
        <w:rPr>
          <w:rFonts w:asciiTheme="minorHAnsi" w:hAnsiTheme="minorHAnsi" w:cstheme="minorHAnsi"/>
          <w:sz w:val="22"/>
          <w:szCs w:val="22"/>
        </w:rPr>
        <w:t xml:space="preserve">be </w:t>
      </w:r>
      <w:r w:rsidR="009736AB" w:rsidRPr="00985358">
        <w:rPr>
          <w:rFonts w:asciiTheme="minorHAnsi" w:hAnsiTheme="minorHAnsi" w:cstheme="minorHAnsi"/>
          <w:sz w:val="22"/>
          <w:szCs w:val="22"/>
        </w:rPr>
        <w:t xml:space="preserve">added to the identified concerns list </w:t>
      </w:r>
      <w:r w:rsidR="00E211BB" w:rsidRPr="00985358">
        <w:rPr>
          <w:rFonts w:asciiTheme="minorHAnsi" w:hAnsiTheme="minorHAnsi" w:cstheme="minorHAnsi"/>
          <w:sz w:val="22"/>
          <w:szCs w:val="22"/>
        </w:rPr>
        <w:t xml:space="preserve">in order to ensure their subsequent progress </w:t>
      </w:r>
      <w:r w:rsidR="0017391E" w:rsidRPr="00985358">
        <w:rPr>
          <w:rFonts w:asciiTheme="minorHAnsi" w:hAnsiTheme="minorHAnsi" w:cstheme="minorHAnsi"/>
          <w:sz w:val="22"/>
          <w:szCs w:val="22"/>
        </w:rPr>
        <w:t>is monitored closely.</w:t>
      </w:r>
    </w:p>
    <w:p w14:paraId="694AEEEB" w14:textId="77777777" w:rsidR="003B16C2" w:rsidRPr="00985358" w:rsidRDefault="003B16C2" w:rsidP="001734E2">
      <w:pPr>
        <w:pStyle w:val="BodyText"/>
        <w:tabs>
          <w:tab w:val="left" w:pos="7371"/>
        </w:tabs>
        <w:spacing w:line="360" w:lineRule="auto"/>
        <w:rPr>
          <w:rFonts w:asciiTheme="minorHAnsi" w:hAnsiTheme="minorHAnsi" w:cstheme="minorHAnsi"/>
          <w:sz w:val="22"/>
          <w:szCs w:val="22"/>
        </w:rPr>
      </w:pPr>
    </w:p>
    <w:p w14:paraId="7ABC9F8F" w14:textId="77777777" w:rsidR="009736AB" w:rsidRPr="00985358" w:rsidRDefault="009736AB" w:rsidP="001734E2">
      <w:pPr>
        <w:pStyle w:val="BodyText"/>
        <w:tabs>
          <w:tab w:val="left" w:pos="7371"/>
        </w:tabs>
        <w:spacing w:line="360" w:lineRule="auto"/>
        <w:rPr>
          <w:rFonts w:asciiTheme="minorHAnsi" w:hAnsiTheme="minorHAnsi" w:cstheme="minorHAnsi"/>
          <w:b/>
          <w:sz w:val="22"/>
          <w:szCs w:val="22"/>
        </w:rPr>
      </w:pPr>
      <w:r w:rsidRPr="00985358">
        <w:rPr>
          <w:rFonts w:asciiTheme="minorHAnsi" w:hAnsiTheme="minorHAnsi" w:cstheme="minorHAnsi"/>
          <w:b/>
          <w:sz w:val="22"/>
          <w:szCs w:val="22"/>
        </w:rPr>
        <w:t>Supporting Pupils and Families</w:t>
      </w:r>
    </w:p>
    <w:p w14:paraId="31422A42" w14:textId="77777777" w:rsidR="009736AB" w:rsidRPr="00985358" w:rsidRDefault="009736AB" w:rsidP="001734E2">
      <w:pPr>
        <w:pStyle w:val="BodyText"/>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Parents are</w:t>
      </w:r>
      <w:r w:rsidR="0017391E" w:rsidRPr="00985358">
        <w:rPr>
          <w:rFonts w:asciiTheme="minorHAnsi" w:hAnsiTheme="minorHAnsi" w:cstheme="minorHAnsi"/>
          <w:sz w:val="22"/>
          <w:szCs w:val="22"/>
        </w:rPr>
        <w:t xml:space="preserve"> encouraged to be education partners with the school </w:t>
      </w:r>
      <w:r w:rsidRPr="00985358">
        <w:rPr>
          <w:rFonts w:asciiTheme="minorHAnsi" w:hAnsiTheme="minorHAnsi" w:cstheme="minorHAnsi"/>
          <w:sz w:val="22"/>
          <w:szCs w:val="22"/>
        </w:rPr>
        <w:t>at all stages of</w:t>
      </w:r>
      <w:r w:rsidR="0017391E" w:rsidRPr="00985358">
        <w:rPr>
          <w:rFonts w:asciiTheme="minorHAnsi" w:hAnsiTheme="minorHAnsi" w:cstheme="minorHAnsi"/>
          <w:sz w:val="22"/>
          <w:szCs w:val="22"/>
        </w:rPr>
        <w:t xml:space="preserve"> their child’s</w:t>
      </w:r>
      <w:r w:rsidRPr="00985358">
        <w:rPr>
          <w:rFonts w:asciiTheme="minorHAnsi" w:hAnsiTheme="minorHAnsi" w:cstheme="minorHAnsi"/>
          <w:sz w:val="22"/>
          <w:szCs w:val="22"/>
        </w:rPr>
        <w:t xml:space="preserve"> time at </w:t>
      </w:r>
      <w:r w:rsidR="005A603E" w:rsidRPr="00985358">
        <w:rPr>
          <w:rFonts w:asciiTheme="minorHAnsi" w:hAnsiTheme="minorHAnsi" w:cstheme="minorHAnsi"/>
          <w:sz w:val="22"/>
          <w:szCs w:val="22"/>
        </w:rPr>
        <w:t>Barrington</w:t>
      </w:r>
      <w:r w:rsidRPr="00985358">
        <w:rPr>
          <w:rFonts w:asciiTheme="minorHAnsi" w:hAnsiTheme="minorHAnsi" w:cstheme="minorHAnsi"/>
          <w:sz w:val="22"/>
          <w:szCs w:val="22"/>
        </w:rPr>
        <w:t xml:space="preserve">. We </w:t>
      </w:r>
      <w:r w:rsidR="00393381" w:rsidRPr="00985358">
        <w:rPr>
          <w:rFonts w:asciiTheme="minorHAnsi" w:hAnsiTheme="minorHAnsi" w:cstheme="minorHAnsi"/>
          <w:sz w:val="22"/>
          <w:szCs w:val="22"/>
        </w:rPr>
        <w:t xml:space="preserve">work </w:t>
      </w:r>
      <w:r w:rsidRPr="00985358">
        <w:rPr>
          <w:rFonts w:asciiTheme="minorHAnsi" w:hAnsiTheme="minorHAnsi" w:cstheme="minorHAnsi"/>
          <w:sz w:val="22"/>
          <w:szCs w:val="22"/>
        </w:rPr>
        <w:t>to develop a close working relationship with our parents and help them to work with us to support their children.</w:t>
      </w:r>
    </w:p>
    <w:p w14:paraId="525C02D0" w14:textId="77777777" w:rsidR="009736AB" w:rsidRPr="00985358" w:rsidRDefault="009736AB" w:rsidP="001734E2">
      <w:pPr>
        <w:pStyle w:val="BodyText"/>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lastRenderedPageBreak/>
        <w:t>We have a school SEN</w:t>
      </w:r>
      <w:r w:rsidR="00BB6F5F">
        <w:rPr>
          <w:rFonts w:asciiTheme="minorHAnsi" w:hAnsiTheme="minorHAnsi" w:cstheme="minorHAnsi"/>
          <w:sz w:val="22"/>
          <w:szCs w:val="22"/>
        </w:rPr>
        <w:t>D</w:t>
      </w:r>
      <w:r w:rsidRPr="00985358">
        <w:rPr>
          <w:rFonts w:asciiTheme="minorHAnsi" w:hAnsiTheme="minorHAnsi" w:cstheme="minorHAnsi"/>
          <w:sz w:val="22"/>
          <w:szCs w:val="22"/>
        </w:rPr>
        <w:t xml:space="preserve"> Information Report that is available on our school website to give parents information about how we support children in our school.</w:t>
      </w:r>
    </w:p>
    <w:p w14:paraId="2EE4C16D" w14:textId="77777777" w:rsidR="009736AB" w:rsidRPr="00985358" w:rsidRDefault="009736AB" w:rsidP="001734E2">
      <w:pPr>
        <w:pStyle w:val="Heading4"/>
        <w:tabs>
          <w:tab w:val="left" w:pos="7371"/>
        </w:tabs>
        <w:spacing w:line="360" w:lineRule="auto"/>
        <w:rPr>
          <w:rFonts w:asciiTheme="minorHAnsi" w:hAnsiTheme="minorHAnsi" w:cstheme="minorHAnsi"/>
          <w:i w:val="0"/>
          <w:color w:val="auto"/>
          <w:sz w:val="22"/>
          <w:szCs w:val="22"/>
        </w:rPr>
      </w:pPr>
      <w:r w:rsidRPr="00985358">
        <w:rPr>
          <w:rFonts w:asciiTheme="minorHAnsi" w:hAnsiTheme="minorHAnsi" w:cstheme="minorHAnsi"/>
          <w:i w:val="0"/>
          <w:color w:val="auto"/>
          <w:sz w:val="22"/>
          <w:szCs w:val="22"/>
        </w:rPr>
        <w:t>Admission arrangements</w:t>
      </w:r>
    </w:p>
    <w:p w14:paraId="18DD409A" w14:textId="77777777" w:rsidR="009736AB" w:rsidRPr="00985358" w:rsidRDefault="0017391E" w:rsidP="001734E2">
      <w:pPr>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In line with current L</w:t>
      </w:r>
      <w:r w:rsidR="009736AB" w:rsidRPr="00985358">
        <w:rPr>
          <w:rFonts w:asciiTheme="minorHAnsi" w:hAnsiTheme="minorHAnsi" w:cstheme="minorHAnsi"/>
          <w:sz w:val="22"/>
          <w:szCs w:val="22"/>
        </w:rPr>
        <w:t>A policy</w:t>
      </w:r>
      <w:r w:rsidRPr="00985358">
        <w:rPr>
          <w:rFonts w:asciiTheme="minorHAnsi" w:hAnsiTheme="minorHAnsi" w:cstheme="minorHAnsi"/>
          <w:sz w:val="22"/>
          <w:szCs w:val="22"/>
        </w:rPr>
        <w:t>,</w:t>
      </w:r>
      <w:r w:rsidR="009736AB" w:rsidRPr="00985358">
        <w:rPr>
          <w:rFonts w:asciiTheme="minorHAnsi" w:hAnsiTheme="minorHAnsi" w:cstheme="minorHAnsi"/>
          <w:sz w:val="22"/>
          <w:szCs w:val="22"/>
        </w:rPr>
        <w:t xml:space="preserve"> a place at </w:t>
      </w:r>
      <w:r w:rsidR="005A603E" w:rsidRPr="00985358">
        <w:rPr>
          <w:rFonts w:asciiTheme="minorHAnsi" w:hAnsiTheme="minorHAnsi" w:cstheme="minorHAnsi"/>
          <w:sz w:val="22"/>
          <w:szCs w:val="22"/>
        </w:rPr>
        <w:t>Barrington</w:t>
      </w:r>
      <w:r w:rsidR="009736AB" w:rsidRPr="00985358">
        <w:rPr>
          <w:rFonts w:asciiTheme="minorHAnsi" w:hAnsiTheme="minorHAnsi" w:cstheme="minorHAnsi"/>
          <w:sz w:val="22"/>
          <w:szCs w:val="22"/>
        </w:rPr>
        <w:t xml:space="preserve"> School is available to a child with SEND provided that:</w:t>
      </w:r>
    </w:p>
    <w:p w14:paraId="7B040ACA" w14:textId="77777777" w:rsidR="009736AB" w:rsidRPr="00985358" w:rsidRDefault="00393381" w:rsidP="001734E2">
      <w:pPr>
        <w:numPr>
          <w:ilvl w:val="0"/>
          <w:numId w:val="14"/>
        </w:numPr>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The</w:t>
      </w:r>
      <w:r w:rsidR="009736AB" w:rsidRPr="00985358">
        <w:rPr>
          <w:rFonts w:asciiTheme="minorHAnsi" w:hAnsiTheme="minorHAnsi" w:cstheme="minorHAnsi"/>
          <w:sz w:val="22"/>
          <w:szCs w:val="22"/>
        </w:rPr>
        <w:t xml:space="preserve"> parents wish the child to attend the school.</w:t>
      </w:r>
    </w:p>
    <w:p w14:paraId="651EE616" w14:textId="77777777" w:rsidR="009736AB" w:rsidRPr="00985358" w:rsidRDefault="00393381" w:rsidP="001734E2">
      <w:pPr>
        <w:numPr>
          <w:ilvl w:val="0"/>
          <w:numId w:val="14"/>
        </w:numPr>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The</w:t>
      </w:r>
      <w:r w:rsidR="009736AB" w:rsidRPr="00985358">
        <w:rPr>
          <w:rFonts w:asciiTheme="minorHAnsi" w:hAnsiTheme="minorHAnsi" w:cstheme="minorHAnsi"/>
          <w:sz w:val="22"/>
          <w:szCs w:val="22"/>
        </w:rPr>
        <w:t xml:space="preserve"> child’s special educational needs can be met by the school.</w:t>
      </w:r>
    </w:p>
    <w:p w14:paraId="6D6DB9D3" w14:textId="77777777" w:rsidR="009736AB" w:rsidRPr="00985358" w:rsidRDefault="00393381" w:rsidP="001734E2">
      <w:pPr>
        <w:numPr>
          <w:ilvl w:val="0"/>
          <w:numId w:val="14"/>
        </w:numPr>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Other</w:t>
      </w:r>
      <w:r w:rsidR="009736AB" w:rsidRPr="00985358">
        <w:rPr>
          <w:rFonts w:asciiTheme="minorHAnsi" w:hAnsiTheme="minorHAnsi" w:cstheme="minorHAnsi"/>
          <w:sz w:val="22"/>
          <w:szCs w:val="22"/>
        </w:rPr>
        <w:t xml:space="preserve"> pupils will not be disadvantaged.</w:t>
      </w:r>
    </w:p>
    <w:p w14:paraId="257EB9B5" w14:textId="77777777" w:rsidR="009736AB" w:rsidRPr="00985358" w:rsidRDefault="00393381" w:rsidP="001734E2">
      <w:pPr>
        <w:numPr>
          <w:ilvl w:val="0"/>
          <w:numId w:val="14"/>
        </w:numPr>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Resources</w:t>
      </w:r>
      <w:r w:rsidR="009736AB" w:rsidRPr="00985358">
        <w:rPr>
          <w:rFonts w:asciiTheme="minorHAnsi" w:hAnsiTheme="minorHAnsi" w:cstheme="minorHAnsi"/>
          <w:sz w:val="22"/>
          <w:szCs w:val="22"/>
        </w:rPr>
        <w:t xml:space="preserve"> will be used efficiently.</w:t>
      </w:r>
    </w:p>
    <w:p w14:paraId="09A71785" w14:textId="77777777" w:rsidR="0017391E" w:rsidRPr="00985358" w:rsidRDefault="0017391E" w:rsidP="001734E2">
      <w:pPr>
        <w:pStyle w:val="BodyText"/>
        <w:tabs>
          <w:tab w:val="left" w:pos="7371"/>
        </w:tabs>
        <w:spacing w:line="360" w:lineRule="auto"/>
        <w:rPr>
          <w:rFonts w:asciiTheme="minorHAnsi" w:hAnsiTheme="minorHAnsi" w:cstheme="minorHAnsi"/>
          <w:sz w:val="22"/>
          <w:szCs w:val="22"/>
        </w:rPr>
      </w:pPr>
    </w:p>
    <w:p w14:paraId="6A3DF6B9" w14:textId="77777777" w:rsidR="009736AB" w:rsidRPr="00985358" w:rsidRDefault="005A603E" w:rsidP="001734E2">
      <w:pPr>
        <w:pStyle w:val="BodyText"/>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Barrington</w:t>
      </w:r>
      <w:r w:rsidR="009736AB" w:rsidRPr="00985358">
        <w:rPr>
          <w:rFonts w:asciiTheme="minorHAnsi" w:hAnsiTheme="minorHAnsi" w:cstheme="minorHAnsi"/>
          <w:sz w:val="22"/>
          <w:szCs w:val="22"/>
        </w:rPr>
        <w:t xml:space="preserve"> School has a duty under the Special Educational Needs and Disability Act 2001 Part 4 (SENDA) not to discriminate against a disabled child</w:t>
      </w:r>
      <w:r w:rsidR="0017391E" w:rsidRPr="00985358">
        <w:rPr>
          <w:rFonts w:asciiTheme="minorHAnsi" w:hAnsiTheme="minorHAnsi" w:cstheme="minorHAnsi"/>
          <w:sz w:val="22"/>
          <w:szCs w:val="22"/>
        </w:rPr>
        <w:t xml:space="preserve"> through:</w:t>
      </w:r>
    </w:p>
    <w:p w14:paraId="662EF3E4" w14:textId="77777777" w:rsidR="009736AB" w:rsidRPr="00985358" w:rsidRDefault="00393381" w:rsidP="001734E2">
      <w:pPr>
        <w:pStyle w:val="BodyText"/>
        <w:numPr>
          <w:ilvl w:val="0"/>
          <w:numId w:val="35"/>
        </w:numPr>
        <w:tabs>
          <w:tab w:val="left" w:pos="7371"/>
        </w:tabs>
        <w:spacing w:line="360" w:lineRule="auto"/>
        <w:rPr>
          <w:rFonts w:asciiTheme="minorHAnsi" w:hAnsiTheme="minorHAnsi" w:cstheme="minorHAnsi"/>
          <w:sz w:val="22"/>
          <w:szCs w:val="22"/>
        </w:rPr>
      </w:pPr>
      <w:r w:rsidRPr="00985358">
        <w:rPr>
          <w:rFonts w:asciiTheme="minorHAnsi" w:hAnsiTheme="minorHAnsi" w:cstheme="minorHAnsi"/>
          <w:bCs/>
          <w:sz w:val="22"/>
          <w:szCs w:val="22"/>
        </w:rPr>
        <w:t>The</w:t>
      </w:r>
      <w:r w:rsidR="009736AB" w:rsidRPr="00985358">
        <w:rPr>
          <w:rFonts w:asciiTheme="minorHAnsi" w:hAnsiTheme="minorHAnsi" w:cstheme="minorHAnsi"/>
          <w:bCs/>
          <w:sz w:val="22"/>
          <w:szCs w:val="22"/>
        </w:rPr>
        <w:t xml:space="preserve"> arrangements that they make for determining admission</w:t>
      </w:r>
      <w:r w:rsidR="009736AB" w:rsidRPr="00985358">
        <w:rPr>
          <w:rFonts w:asciiTheme="minorHAnsi" w:hAnsiTheme="minorHAnsi" w:cstheme="minorHAnsi"/>
          <w:sz w:val="22"/>
          <w:szCs w:val="22"/>
        </w:rPr>
        <w:t xml:space="preserve"> of pupils to the school. This includes any criteria for deciding who will be admitted to the school when it is over-subscribed, and it includes the operation of those criteria</w:t>
      </w:r>
      <w:r w:rsidRPr="00985358">
        <w:rPr>
          <w:rFonts w:asciiTheme="minorHAnsi" w:hAnsiTheme="minorHAnsi" w:cstheme="minorHAnsi"/>
          <w:sz w:val="22"/>
          <w:szCs w:val="22"/>
        </w:rPr>
        <w:t>.</w:t>
      </w:r>
    </w:p>
    <w:p w14:paraId="324F661E" w14:textId="77777777" w:rsidR="009736AB" w:rsidRPr="00985358" w:rsidRDefault="00393381" w:rsidP="001734E2">
      <w:pPr>
        <w:pStyle w:val="BodyText"/>
        <w:numPr>
          <w:ilvl w:val="0"/>
          <w:numId w:val="35"/>
        </w:numPr>
        <w:tabs>
          <w:tab w:val="left" w:pos="7371"/>
        </w:tabs>
        <w:spacing w:line="360" w:lineRule="auto"/>
        <w:rPr>
          <w:rFonts w:asciiTheme="minorHAnsi" w:hAnsiTheme="minorHAnsi" w:cstheme="minorHAnsi"/>
          <w:sz w:val="22"/>
          <w:szCs w:val="22"/>
        </w:rPr>
      </w:pPr>
      <w:r w:rsidRPr="00985358">
        <w:rPr>
          <w:rFonts w:asciiTheme="minorHAnsi" w:hAnsiTheme="minorHAnsi" w:cstheme="minorHAnsi"/>
          <w:bCs/>
          <w:sz w:val="22"/>
          <w:szCs w:val="22"/>
        </w:rPr>
        <w:t>T</w:t>
      </w:r>
      <w:r w:rsidR="009736AB" w:rsidRPr="00985358">
        <w:rPr>
          <w:rFonts w:asciiTheme="minorHAnsi" w:hAnsiTheme="minorHAnsi" w:cstheme="minorHAnsi"/>
          <w:bCs/>
          <w:sz w:val="22"/>
          <w:szCs w:val="22"/>
        </w:rPr>
        <w:t>he terms on which the responsible body offers pupils admission</w:t>
      </w:r>
      <w:r w:rsidR="009736AB" w:rsidRPr="00985358">
        <w:rPr>
          <w:rFonts w:asciiTheme="minorHAnsi" w:hAnsiTheme="minorHAnsi" w:cstheme="minorHAnsi"/>
          <w:sz w:val="22"/>
          <w:szCs w:val="22"/>
        </w:rPr>
        <w:t xml:space="preserve"> to the school</w:t>
      </w:r>
    </w:p>
    <w:p w14:paraId="2B0D6324" w14:textId="77777777" w:rsidR="009736AB" w:rsidRPr="00985358" w:rsidRDefault="00393381" w:rsidP="001734E2">
      <w:pPr>
        <w:pStyle w:val="BodyText"/>
        <w:numPr>
          <w:ilvl w:val="0"/>
          <w:numId w:val="35"/>
        </w:numPr>
        <w:tabs>
          <w:tab w:val="left" w:pos="7371"/>
        </w:tabs>
        <w:spacing w:line="360" w:lineRule="auto"/>
        <w:rPr>
          <w:rFonts w:asciiTheme="minorHAnsi" w:hAnsiTheme="minorHAnsi" w:cstheme="minorHAnsi"/>
          <w:sz w:val="22"/>
          <w:szCs w:val="22"/>
        </w:rPr>
      </w:pPr>
      <w:r w:rsidRPr="00985358">
        <w:rPr>
          <w:rFonts w:asciiTheme="minorHAnsi" w:hAnsiTheme="minorHAnsi" w:cstheme="minorHAnsi"/>
          <w:bCs/>
          <w:sz w:val="22"/>
          <w:szCs w:val="22"/>
        </w:rPr>
        <w:t>By</w:t>
      </w:r>
      <w:r w:rsidR="009736AB" w:rsidRPr="00985358">
        <w:rPr>
          <w:rFonts w:asciiTheme="minorHAnsi" w:hAnsiTheme="minorHAnsi" w:cstheme="minorHAnsi"/>
          <w:bCs/>
          <w:sz w:val="22"/>
          <w:szCs w:val="22"/>
        </w:rPr>
        <w:t xml:space="preserve"> refusing or deliberately omitting to accept an application for admission </w:t>
      </w:r>
      <w:r w:rsidR="009736AB" w:rsidRPr="00985358">
        <w:rPr>
          <w:rFonts w:asciiTheme="minorHAnsi" w:hAnsiTheme="minorHAnsi" w:cstheme="minorHAnsi"/>
          <w:sz w:val="22"/>
          <w:szCs w:val="22"/>
        </w:rPr>
        <w:t xml:space="preserve">to the school </w:t>
      </w:r>
      <w:r w:rsidR="009736AB" w:rsidRPr="00985358">
        <w:rPr>
          <w:rFonts w:asciiTheme="minorHAnsi" w:hAnsiTheme="minorHAnsi" w:cstheme="minorHAnsi"/>
          <w:bCs/>
          <w:sz w:val="22"/>
          <w:szCs w:val="22"/>
        </w:rPr>
        <w:t>from someone who is disabled.</w:t>
      </w:r>
    </w:p>
    <w:p w14:paraId="3BA1388A" w14:textId="77777777" w:rsidR="009736AB" w:rsidRPr="00985358" w:rsidRDefault="009736AB" w:rsidP="001734E2">
      <w:pPr>
        <w:pStyle w:val="BodyText"/>
        <w:tabs>
          <w:tab w:val="left" w:pos="7371"/>
        </w:tabs>
        <w:spacing w:line="360" w:lineRule="auto"/>
        <w:ind w:left="1080"/>
        <w:rPr>
          <w:rFonts w:asciiTheme="minorHAnsi" w:hAnsiTheme="minorHAnsi" w:cstheme="minorHAnsi"/>
          <w:sz w:val="22"/>
          <w:szCs w:val="22"/>
        </w:rPr>
      </w:pPr>
      <w:r w:rsidRPr="00985358">
        <w:rPr>
          <w:rFonts w:asciiTheme="minorHAnsi" w:hAnsiTheme="minorHAnsi" w:cstheme="minorHAnsi"/>
          <w:sz w:val="22"/>
          <w:szCs w:val="22"/>
        </w:rPr>
        <w:t>(Disability Rights Commission: Code of Practice for Schools 2002)</w:t>
      </w:r>
    </w:p>
    <w:p w14:paraId="3302E585" w14:textId="77777777" w:rsidR="009736AB" w:rsidRPr="00985358" w:rsidRDefault="009736AB" w:rsidP="001734E2">
      <w:pPr>
        <w:pStyle w:val="BodyText"/>
        <w:tabs>
          <w:tab w:val="left" w:pos="7371"/>
        </w:tabs>
        <w:spacing w:line="360" w:lineRule="auto"/>
        <w:rPr>
          <w:rFonts w:asciiTheme="minorHAnsi" w:hAnsiTheme="minorHAnsi" w:cstheme="minorHAnsi"/>
          <w:sz w:val="22"/>
          <w:szCs w:val="22"/>
        </w:rPr>
      </w:pPr>
    </w:p>
    <w:p w14:paraId="112BDB90" w14:textId="35F5DA5A" w:rsidR="00B64433" w:rsidRPr="00985358" w:rsidRDefault="009736AB" w:rsidP="001734E2">
      <w:pPr>
        <w:tabs>
          <w:tab w:val="left" w:pos="7371"/>
        </w:tabs>
        <w:spacing w:line="360" w:lineRule="auto"/>
        <w:rPr>
          <w:rFonts w:asciiTheme="minorHAnsi" w:hAnsiTheme="minorHAnsi" w:cstheme="minorHAnsi"/>
          <w:b/>
          <w:sz w:val="22"/>
          <w:szCs w:val="22"/>
        </w:rPr>
      </w:pPr>
      <w:r w:rsidRPr="00985358">
        <w:rPr>
          <w:rFonts w:asciiTheme="minorHAnsi" w:hAnsiTheme="minorHAnsi" w:cstheme="minorHAnsi"/>
          <w:b/>
          <w:sz w:val="22"/>
          <w:szCs w:val="22"/>
        </w:rPr>
        <w:t xml:space="preserve">Transition between classes </w:t>
      </w:r>
      <w:r w:rsidR="009853A6">
        <w:rPr>
          <w:rFonts w:asciiTheme="minorHAnsi" w:hAnsiTheme="minorHAnsi" w:cstheme="minorHAnsi"/>
          <w:b/>
          <w:sz w:val="22"/>
          <w:szCs w:val="22"/>
        </w:rPr>
        <w:t>and other schools</w:t>
      </w:r>
      <w:r w:rsidR="00F45F19">
        <w:rPr>
          <w:rFonts w:asciiTheme="minorHAnsi" w:hAnsiTheme="minorHAnsi" w:cstheme="minorHAnsi"/>
          <w:b/>
          <w:sz w:val="22"/>
          <w:szCs w:val="22"/>
        </w:rPr>
        <w:t xml:space="preserve"> and settings</w:t>
      </w:r>
    </w:p>
    <w:p w14:paraId="5A92D849" w14:textId="33C68B4F" w:rsidR="00B64433" w:rsidRDefault="0017391E" w:rsidP="001734E2">
      <w:pPr>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Effective t</w:t>
      </w:r>
      <w:r w:rsidR="00B64433" w:rsidRPr="00985358">
        <w:rPr>
          <w:rFonts w:asciiTheme="minorHAnsi" w:hAnsiTheme="minorHAnsi" w:cstheme="minorHAnsi"/>
          <w:sz w:val="22"/>
          <w:szCs w:val="22"/>
        </w:rPr>
        <w:t xml:space="preserve">ransition between classes at </w:t>
      </w:r>
      <w:r w:rsidR="005A603E" w:rsidRPr="00985358">
        <w:rPr>
          <w:rFonts w:asciiTheme="minorHAnsi" w:hAnsiTheme="minorHAnsi" w:cstheme="minorHAnsi"/>
          <w:sz w:val="22"/>
          <w:szCs w:val="22"/>
        </w:rPr>
        <w:t>Barrington</w:t>
      </w:r>
      <w:r w:rsidR="00B64433" w:rsidRPr="00985358">
        <w:rPr>
          <w:rFonts w:asciiTheme="minorHAnsi" w:hAnsiTheme="minorHAnsi" w:cstheme="minorHAnsi"/>
          <w:sz w:val="22"/>
          <w:szCs w:val="22"/>
        </w:rPr>
        <w:t xml:space="preserve"> is facilitated by the small size of</w:t>
      </w:r>
      <w:r w:rsidRPr="00985358">
        <w:rPr>
          <w:rFonts w:asciiTheme="minorHAnsi" w:hAnsiTheme="minorHAnsi" w:cstheme="minorHAnsi"/>
          <w:sz w:val="22"/>
          <w:szCs w:val="22"/>
        </w:rPr>
        <w:t xml:space="preserve"> our</w:t>
      </w:r>
      <w:r w:rsidR="00B64433" w:rsidRPr="00985358">
        <w:rPr>
          <w:rFonts w:asciiTheme="minorHAnsi" w:hAnsiTheme="minorHAnsi" w:cstheme="minorHAnsi"/>
          <w:sz w:val="22"/>
          <w:szCs w:val="22"/>
        </w:rPr>
        <w:t xml:space="preserve"> school and the continual sharing of information about children as a staff. Towards the end of the</w:t>
      </w:r>
      <w:r w:rsidR="00393381" w:rsidRPr="00985358">
        <w:rPr>
          <w:rFonts w:asciiTheme="minorHAnsi" w:hAnsiTheme="minorHAnsi" w:cstheme="minorHAnsi"/>
          <w:sz w:val="22"/>
          <w:szCs w:val="22"/>
        </w:rPr>
        <w:t xml:space="preserve"> summer term class teachers</w:t>
      </w:r>
      <w:r w:rsidR="00B64433" w:rsidRPr="00985358">
        <w:rPr>
          <w:rFonts w:asciiTheme="minorHAnsi" w:hAnsiTheme="minorHAnsi" w:cstheme="minorHAnsi"/>
          <w:sz w:val="22"/>
          <w:szCs w:val="22"/>
        </w:rPr>
        <w:t xml:space="preserve"> meet with each other to share information about children who are moving class.</w:t>
      </w:r>
    </w:p>
    <w:p w14:paraId="62DB1CA8" w14:textId="77777777" w:rsidR="00F45F19" w:rsidRPr="00985358" w:rsidRDefault="00F45F19" w:rsidP="001734E2">
      <w:pPr>
        <w:tabs>
          <w:tab w:val="left" w:pos="7371"/>
        </w:tabs>
        <w:spacing w:line="360" w:lineRule="auto"/>
        <w:rPr>
          <w:rFonts w:asciiTheme="minorHAnsi" w:hAnsiTheme="minorHAnsi" w:cstheme="minorHAnsi"/>
          <w:sz w:val="22"/>
          <w:szCs w:val="22"/>
        </w:rPr>
      </w:pPr>
    </w:p>
    <w:p w14:paraId="4E805278" w14:textId="77777777" w:rsidR="00B64433" w:rsidRPr="00985358" w:rsidRDefault="00B64433" w:rsidP="001734E2">
      <w:pPr>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The SENCO and </w:t>
      </w:r>
      <w:r w:rsidR="0017391E" w:rsidRPr="00985358">
        <w:rPr>
          <w:rFonts w:asciiTheme="minorHAnsi" w:hAnsiTheme="minorHAnsi" w:cstheme="minorHAnsi"/>
          <w:sz w:val="22"/>
          <w:szCs w:val="22"/>
        </w:rPr>
        <w:t xml:space="preserve">EYFS teacher will </w:t>
      </w:r>
      <w:r w:rsidRPr="00985358">
        <w:rPr>
          <w:rFonts w:asciiTheme="minorHAnsi" w:hAnsiTheme="minorHAnsi" w:cstheme="minorHAnsi"/>
          <w:sz w:val="22"/>
          <w:szCs w:val="22"/>
        </w:rPr>
        <w:t xml:space="preserve">arrange visits to </w:t>
      </w:r>
      <w:r w:rsidR="0017391E" w:rsidRPr="00985358">
        <w:rPr>
          <w:rFonts w:asciiTheme="minorHAnsi" w:hAnsiTheme="minorHAnsi" w:cstheme="minorHAnsi"/>
          <w:sz w:val="22"/>
          <w:szCs w:val="22"/>
        </w:rPr>
        <w:t>an</w:t>
      </w:r>
      <w:r w:rsidRPr="00985358">
        <w:rPr>
          <w:rFonts w:asciiTheme="minorHAnsi" w:hAnsiTheme="minorHAnsi" w:cstheme="minorHAnsi"/>
          <w:sz w:val="22"/>
          <w:szCs w:val="22"/>
        </w:rPr>
        <w:t xml:space="preserve"> Early Years sett</w:t>
      </w:r>
      <w:r w:rsidR="0017391E" w:rsidRPr="00985358">
        <w:rPr>
          <w:rFonts w:asciiTheme="minorHAnsi" w:hAnsiTheme="minorHAnsi" w:cstheme="minorHAnsi"/>
          <w:sz w:val="22"/>
          <w:szCs w:val="22"/>
        </w:rPr>
        <w:t xml:space="preserve">ing when they are informed </w:t>
      </w:r>
      <w:r w:rsidR="00393381" w:rsidRPr="00985358">
        <w:rPr>
          <w:rFonts w:asciiTheme="minorHAnsi" w:hAnsiTheme="minorHAnsi" w:cstheme="minorHAnsi"/>
          <w:sz w:val="22"/>
          <w:szCs w:val="22"/>
        </w:rPr>
        <w:t>of the</w:t>
      </w:r>
      <w:r w:rsidR="0017391E" w:rsidRPr="00985358">
        <w:rPr>
          <w:rFonts w:asciiTheme="minorHAnsi" w:hAnsiTheme="minorHAnsi" w:cstheme="minorHAnsi"/>
          <w:sz w:val="22"/>
          <w:szCs w:val="22"/>
        </w:rPr>
        <w:t xml:space="preserve"> transition of a </w:t>
      </w:r>
      <w:r w:rsidRPr="00985358">
        <w:rPr>
          <w:rFonts w:asciiTheme="minorHAnsi" w:hAnsiTheme="minorHAnsi" w:cstheme="minorHAnsi"/>
          <w:sz w:val="22"/>
          <w:szCs w:val="22"/>
        </w:rPr>
        <w:t xml:space="preserve">child with </w:t>
      </w:r>
      <w:smartTag w:uri="urn:schemas-microsoft-com:office:smarttags" w:element="stockticker">
        <w:r w:rsidRPr="00985358">
          <w:rPr>
            <w:rFonts w:asciiTheme="minorHAnsi" w:hAnsiTheme="minorHAnsi" w:cstheme="minorHAnsi"/>
            <w:sz w:val="22"/>
            <w:szCs w:val="22"/>
          </w:rPr>
          <w:t>SEN</w:t>
        </w:r>
      </w:smartTag>
      <w:r w:rsidR="00393381" w:rsidRPr="00985358">
        <w:rPr>
          <w:rFonts w:asciiTheme="minorHAnsi" w:hAnsiTheme="minorHAnsi" w:cstheme="minorHAnsi"/>
          <w:sz w:val="22"/>
          <w:szCs w:val="22"/>
        </w:rPr>
        <w:t xml:space="preserve"> </w:t>
      </w:r>
      <w:r w:rsidR="0017391E" w:rsidRPr="00985358">
        <w:rPr>
          <w:rFonts w:asciiTheme="minorHAnsi" w:hAnsiTheme="minorHAnsi" w:cstheme="minorHAnsi"/>
          <w:sz w:val="22"/>
          <w:szCs w:val="22"/>
        </w:rPr>
        <w:t>into school</w:t>
      </w:r>
      <w:r w:rsidRPr="00985358">
        <w:rPr>
          <w:rFonts w:asciiTheme="minorHAnsi" w:hAnsiTheme="minorHAnsi" w:cstheme="minorHAnsi"/>
          <w:sz w:val="22"/>
          <w:szCs w:val="22"/>
        </w:rPr>
        <w:t>. When a child already has a EEYAP funding</w:t>
      </w:r>
      <w:r w:rsidR="0017391E" w:rsidRPr="00985358">
        <w:rPr>
          <w:rFonts w:asciiTheme="minorHAnsi" w:hAnsiTheme="minorHAnsi" w:cstheme="minorHAnsi"/>
          <w:sz w:val="22"/>
          <w:szCs w:val="22"/>
        </w:rPr>
        <w:t>,</w:t>
      </w:r>
      <w:r w:rsidRPr="00985358">
        <w:rPr>
          <w:rFonts w:asciiTheme="minorHAnsi" w:hAnsiTheme="minorHAnsi" w:cstheme="minorHAnsi"/>
          <w:sz w:val="22"/>
          <w:szCs w:val="22"/>
        </w:rPr>
        <w:t xml:space="preserve"> </w:t>
      </w:r>
      <w:r w:rsidR="0017391E" w:rsidRPr="00985358">
        <w:rPr>
          <w:rFonts w:asciiTheme="minorHAnsi" w:hAnsiTheme="minorHAnsi" w:cstheme="minorHAnsi"/>
          <w:sz w:val="22"/>
          <w:szCs w:val="22"/>
        </w:rPr>
        <w:t>the school is usually</w:t>
      </w:r>
      <w:r w:rsidR="00393381" w:rsidRPr="00985358">
        <w:rPr>
          <w:rFonts w:asciiTheme="minorHAnsi" w:hAnsiTheme="minorHAnsi" w:cstheme="minorHAnsi"/>
          <w:sz w:val="22"/>
          <w:szCs w:val="22"/>
        </w:rPr>
        <w:t xml:space="preserve"> </w:t>
      </w:r>
      <w:r w:rsidRPr="00985358">
        <w:rPr>
          <w:rFonts w:asciiTheme="minorHAnsi" w:hAnsiTheme="minorHAnsi" w:cstheme="minorHAnsi"/>
          <w:sz w:val="22"/>
          <w:szCs w:val="22"/>
        </w:rPr>
        <w:t>invited to attend the child's Annual Review held during the summer term in the Early Years setting.</w:t>
      </w:r>
    </w:p>
    <w:p w14:paraId="2BE8994A" w14:textId="77777777" w:rsidR="00B64433" w:rsidRPr="00985358" w:rsidRDefault="00B64433" w:rsidP="001734E2">
      <w:pPr>
        <w:tabs>
          <w:tab w:val="left" w:pos="7371"/>
        </w:tabs>
        <w:spacing w:line="360" w:lineRule="auto"/>
        <w:rPr>
          <w:rFonts w:asciiTheme="minorHAnsi" w:hAnsiTheme="minorHAnsi" w:cstheme="minorHAnsi"/>
          <w:sz w:val="22"/>
          <w:szCs w:val="22"/>
        </w:rPr>
      </w:pPr>
    </w:p>
    <w:p w14:paraId="154D819B" w14:textId="77777777" w:rsidR="00B64433" w:rsidRPr="00985358" w:rsidRDefault="00B64433" w:rsidP="001734E2">
      <w:pPr>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At Y6 transition</w:t>
      </w:r>
      <w:r w:rsidR="0017391E" w:rsidRPr="00985358">
        <w:rPr>
          <w:rFonts w:asciiTheme="minorHAnsi" w:hAnsiTheme="minorHAnsi" w:cstheme="minorHAnsi"/>
          <w:sz w:val="22"/>
          <w:szCs w:val="22"/>
        </w:rPr>
        <w:t>,</w:t>
      </w:r>
      <w:r w:rsidRPr="00985358">
        <w:rPr>
          <w:rFonts w:asciiTheme="minorHAnsi" w:hAnsiTheme="minorHAnsi" w:cstheme="minorHAnsi"/>
          <w:sz w:val="22"/>
          <w:szCs w:val="22"/>
        </w:rPr>
        <w:t xml:space="preserve"> the SENCO </w:t>
      </w:r>
      <w:r w:rsidR="0017391E" w:rsidRPr="00985358">
        <w:rPr>
          <w:rFonts w:asciiTheme="minorHAnsi" w:hAnsiTheme="minorHAnsi" w:cstheme="minorHAnsi"/>
          <w:sz w:val="22"/>
          <w:szCs w:val="22"/>
        </w:rPr>
        <w:t>will provide</w:t>
      </w:r>
      <w:r w:rsidRPr="00985358">
        <w:rPr>
          <w:rFonts w:asciiTheme="minorHAnsi" w:hAnsiTheme="minorHAnsi" w:cstheme="minorHAnsi"/>
          <w:sz w:val="22"/>
          <w:szCs w:val="22"/>
        </w:rPr>
        <w:t xml:space="preserve"> information on request to Secondary Schools about </w:t>
      </w:r>
      <w:r w:rsidR="0017391E" w:rsidRPr="00985358">
        <w:rPr>
          <w:rFonts w:asciiTheme="minorHAnsi" w:hAnsiTheme="minorHAnsi" w:cstheme="minorHAnsi"/>
          <w:sz w:val="22"/>
          <w:szCs w:val="22"/>
        </w:rPr>
        <w:t xml:space="preserve">to receive </w:t>
      </w:r>
      <w:r w:rsidRPr="00985358">
        <w:rPr>
          <w:rFonts w:asciiTheme="minorHAnsi" w:hAnsiTheme="minorHAnsi" w:cstheme="minorHAnsi"/>
          <w:sz w:val="22"/>
          <w:szCs w:val="22"/>
        </w:rPr>
        <w:t>children</w:t>
      </w:r>
      <w:r w:rsidR="0017391E" w:rsidRPr="00985358">
        <w:rPr>
          <w:rFonts w:asciiTheme="minorHAnsi" w:hAnsiTheme="minorHAnsi" w:cstheme="minorHAnsi"/>
          <w:sz w:val="22"/>
          <w:szCs w:val="22"/>
        </w:rPr>
        <w:t xml:space="preserve"> from </w:t>
      </w:r>
      <w:r w:rsidR="005A603E" w:rsidRPr="00985358">
        <w:rPr>
          <w:rFonts w:asciiTheme="minorHAnsi" w:hAnsiTheme="minorHAnsi" w:cstheme="minorHAnsi"/>
          <w:sz w:val="22"/>
          <w:szCs w:val="22"/>
        </w:rPr>
        <w:t>Barrington</w:t>
      </w:r>
      <w:r w:rsidR="0017391E" w:rsidRPr="00985358">
        <w:rPr>
          <w:rFonts w:asciiTheme="minorHAnsi" w:hAnsiTheme="minorHAnsi" w:cstheme="minorHAnsi"/>
          <w:sz w:val="22"/>
          <w:szCs w:val="22"/>
        </w:rPr>
        <w:t xml:space="preserve"> School</w:t>
      </w:r>
      <w:r w:rsidRPr="00985358">
        <w:rPr>
          <w:rFonts w:asciiTheme="minorHAnsi" w:hAnsiTheme="minorHAnsi" w:cstheme="minorHAnsi"/>
          <w:sz w:val="22"/>
          <w:szCs w:val="22"/>
        </w:rPr>
        <w:t xml:space="preserve"> with </w:t>
      </w:r>
      <w:smartTag w:uri="urn:schemas-microsoft-com:office:smarttags" w:element="stockticker">
        <w:r w:rsidRPr="00985358">
          <w:rPr>
            <w:rFonts w:asciiTheme="minorHAnsi" w:hAnsiTheme="minorHAnsi" w:cstheme="minorHAnsi"/>
            <w:sz w:val="22"/>
            <w:szCs w:val="22"/>
          </w:rPr>
          <w:t>SEN</w:t>
        </w:r>
        <w:r w:rsidR="00393381" w:rsidRPr="00985358">
          <w:rPr>
            <w:rFonts w:asciiTheme="minorHAnsi" w:hAnsiTheme="minorHAnsi" w:cstheme="minorHAnsi"/>
            <w:sz w:val="22"/>
            <w:szCs w:val="22"/>
          </w:rPr>
          <w:t>D</w:t>
        </w:r>
      </w:smartTag>
      <w:r w:rsidRPr="00985358">
        <w:rPr>
          <w:rFonts w:asciiTheme="minorHAnsi" w:hAnsiTheme="minorHAnsi" w:cstheme="minorHAnsi"/>
          <w:sz w:val="22"/>
          <w:szCs w:val="22"/>
        </w:rPr>
        <w:t>. For pupils with an EHCP</w:t>
      </w:r>
      <w:r w:rsidR="0017391E" w:rsidRPr="00985358">
        <w:rPr>
          <w:rFonts w:asciiTheme="minorHAnsi" w:hAnsiTheme="minorHAnsi" w:cstheme="minorHAnsi"/>
          <w:sz w:val="22"/>
          <w:szCs w:val="22"/>
        </w:rPr>
        <w:t>,</w:t>
      </w:r>
      <w:r w:rsidRPr="00985358">
        <w:rPr>
          <w:rFonts w:asciiTheme="minorHAnsi" w:hAnsiTheme="minorHAnsi" w:cstheme="minorHAnsi"/>
          <w:sz w:val="22"/>
          <w:szCs w:val="22"/>
        </w:rPr>
        <w:t xml:space="preserve"> the SENCO</w:t>
      </w:r>
      <w:r w:rsidR="0017391E" w:rsidRPr="00985358">
        <w:rPr>
          <w:rFonts w:asciiTheme="minorHAnsi" w:hAnsiTheme="minorHAnsi" w:cstheme="minorHAnsi"/>
          <w:sz w:val="22"/>
          <w:szCs w:val="22"/>
        </w:rPr>
        <w:t xml:space="preserve"> will invite</w:t>
      </w:r>
      <w:r w:rsidRPr="00985358">
        <w:rPr>
          <w:rFonts w:asciiTheme="minorHAnsi" w:hAnsiTheme="minorHAnsi" w:cstheme="minorHAnsi"/>
          <w:sz w:val="22"/>
          <w:szCs w:val="22"/>
        </w:rPr>
        <w:t xml:space="preserve"> the secondary school to both the Y5 and Y6 ann</w:t>
      </w:r>
      <w:r w:rsidR="0017391E" w:rsidRPr="00985358">
        <w:rPr>
          <w:rFonts w:asciiTheme="minorHAnsi" w:hAnsiTheme="minorHAnsi" w:cstheme="minorHAnsi"/>
          <w:sz w:val="22"/>
          <w:szCs w:val="22"/>
        </w:rPr>
        <w:t>ual review meetings. She will also</w:t>
      </w:r>
      <w:r w:rsidR="00393381" w:rsidRPr="00985358">
        <w:rPr>
          <w:rFonts w:asciiTheme="minorHAnsi" w:hAnsiTheme="minorHAnsi" w:cstheme="minorHAnsi"/>
          <w:sz w:val="22"/>
          <w:szCs w:val="22"/>
        </w:rPr>
        <w:t xml:space="preserve"> </w:t>
      </w:r>
      <w:r w:rsidR="0017391E" w:rsidRPr="00985358">
        <w:rPr>
          <w:rFonts w:asciiTheme="minorHAnsi" w:hAnsiTheme="minorHAnsi" w:cstheme="minorHAnsi"/>
          <w:sz w:val="22"/>
          <w:szCs w:val="22"/>
        </w:rPr>
        <w:t>arrange</w:t>
      </w:r>
      <w:r w:rsidRPr="00985358">
        <w:rPr>
          <w:rFonts w:asciiTheme="minorHAnsi" w:hAnsiTheme="minorHAnsi" w:cstheme="minorHAnsi"/>
          <w:sz w:val="22"/>
          <w:szCs w:val="22"/>
        </w:rPr>
        <w:t xml:space="preserve"> a meeting with the SENCO from the chosen Secondary School, the class teacher at </w:t>
      </w:r>
      <w:r w:rsidR="005A603E" w:rsidRPr="00985358">
        <w:rPr>
          <w:rFonts w:asciiTheme="minorHAnsi" w:hAnsiTheme="minorHAnsi" w:cstheme="minorHAnsi"/>
          <w:sz w:val="22"/>
          <w:szCs w:val="22"/>
        </w:rPr>
        <w:t>Barrington</w:t>
      </w:r>
      <w:r w:rsidRPr="00985358">
        <w:rPr>
          <w:rFonts w:asciiTheme="minorHAnsi" w:hAnsiTheme="minorHAnsi" w:cstheme="minorHAnsi"/>
          <w:sz w:val="22"/>
          <w:szCs w:val="22"/>
        </w:rPr>
        <w:t>, the parents and the child during the summer term prior to transition.</w:t>
      </w:r>
    </w:p>
    <w:p w14:paraId="5971C2FE" w14:textId="77777777" w:rsidR="009736AB" w:rsidRPr="00985358" w:rsidRDefault="009736AB" w:rsidP="001734E2">
      <w:pPr>
        <w:tabs>
          <w:tab w:val="left" w:pos="7371"/>
        </w:tabs>
        <w:spacing w:line="360" w:lineRule="auto"/>
        <w:rPr>
          <w:rFonts w:asciiTheme="minorHAnsi" w:hAnsiTheme="minorHAnsi" w:cstheme="minorHAnsi"/>
          <w:sz w:val="22"/>
          <w:szCs w:val="22"/>
          <w:highlight w:val="yellow"/>
        </w:rPr>
      </w:pPr>
    </w:p>
    <w:p w14:paraId="7C526023" w14:textId="77777777" w:rsidR="00B64433" w:rsidRPr="00985358" w:rsidRDefault="009736AB" w:rsidP="001734E2">
      <w:pPr>
        <w:tabs>
          <w:tab w:val="left" w:pos="7371"/>
        </w:tabs>
        <w:spacing w:line="360" w:lineRule="auto"/>
        <w:rPr>
          <w:rFonts w:asciiTheme="minorHAnsi" w:hAnsiTheme="minorHAnsi" w:cstheme="minorHAnsi"/>
          <w:b/>
          <w:sz w:val="22"/>
          <w:szCs w:val="22"/>
        </w:rPr>
      </w:pPr>
      <w:r w:rsidRPr="00985358">
        <w:rPr>
          <w:rFonts w:asciiTheme="minorHAnsi" w:hAnsiTheme="minorHAnsi" w:cstheme="minorHAnsi"/>
          <w:b/>
          <w:sz w:val="22"/>
          <w:szCs w:val="22"/>
        </w:rPr>
        <w:lastRenderedPageBreak/>
        <w:t>Support of pupils with medical conditions</w:t>
      </w:r>
    </w:p>
    <w:p w14:paraId="7F3F250F" w14:textId="77777777" w:rsidR="0080192B" w:rsidRPr="00985358" w:rsidRDefault="005A603E" w:rsidP="001734E2">
      <w:pPr>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Barrington</w:t>
      </w:r>
      <w:r w:rsidR="0080192B" w:rsidRPr="00985358">
        <w:rPr>
          <w:rFonts w:asciiTheme="minorHAnsi" w:hAnsiTheme="minorHAnsi" w:cstheme="minorHAnsi"/>
          <w:sz w:val="22"/>
          <w:szCs w:val="22"/>
        </w:rPr>
        <w:t xml:space="preserve"> School recognises that pupils at school with medical conditions should be properly supported so that they have full access to education, including school trips and </w:t>
      </w:r>
      <w:r w:rsidR="00655783" w:rsidRPr="00985358">
        <w:rPr>
          <w:rFonts w:asciiTheme="minorHAnsi" w:hAnsiTheme="minorHAnsi" w:cstheme="minorHAnsi"/>
          <w:sz w:val="22"/>
          <w:szCs w:val="22"/>
        </w:rPr>
        <w:t>P.E</w:t>
      </w:r>
      <w:r w:rsidR="003B16C2" w:rsidRPr="00985358">
        <w:rPr>
          <w:rFonts w:asciiTheme="minorHAnsi" w:hAnsiTheme="minorHAnsi" w:cstheme="minorHAnsi"/>
          <w:sz w:val="22"/>
          <w:szCs w:val="22"/>
        </w:rPr>
        <w:t xml:space="preserve">. </w:t>
      </w:r>
      <w:r w:rsidR="0080192B" w:rsidRPr="00985358">
        <w:rPr>
          <w:rFonts w:asciiTheme="minorHAnsi" w:hAnsiTheme="minorHAnsi" w:cstheme="minorHAnsi"/>
          <w:sz w:val="22"/>
          <w:szCs w:val="22"/>
        </w:rPr>
        <w:t>Some children with medical conditions may be disabled and where this is the case school will comply with the Equality Act 2010.</w:t>
      </w:r>
    </w:p>
    <w:p w14:paraId="347DA484" w14:textId="77777777" w:rsidR="0080192B" w:rsidRPr="00985358" w:rsidRDefault="0080192B" w:rsidP="001734E2">
      <w:pPr>
        <w:pStyle w:val="Default"/>
        <w:spacing w:line="360" w:lineRule="auto"/>
        <w:rPr>
          <w:rFonts w:asciiTheme="minorHAnsi" w:hAnsiTheme="minorHAnsi" w:cstheme="minorHAnsi"/>
          <w:sz w:val="22"/>
          <w:szCs w:val="22"/>
        </w:rPr>
      </w:pPr>
    </w:p>
    <w:p w14:paraId="531D1D5D" w14:textId="77777777" w:rsidR="009736AB" w:rsidRPr="00985358" w:rsidRDefault="0080192B" w:rsidP="001734E2">
      <w:pPr>
        <w:pStyle w:val="Default"/>
        <w:spacing w:line="360" w:lineRule="auto"/>
        <w:rPr>
          <w:rFonts w:asciiTheme="minorHAnsi" w:hAnsiTheme="minorHAnsi" w:cstheme="minorHAnsi"/>
          <w:sz w:val="22"/>
          <w:szCs w:val="22"/>
        </w:rPr>
      </w:pPr>
      <w:r w:rsidRPr="00985358">
        <w:rPr>
          <w:rFonts w:asciiTheme="minorHAnsi" w:hAnsiTheme="minorHAnsi" w:cstheme="minorHAnsi"/>
          <w:sz w:val="22"/>
          <w:szCs w:val="22"/>
        </w:rPr>
        <w:t>Some may also have special educational needs (SEN) and may have a</w:t>
      </w:r>
      <w:r w:rsidR="004758D3" w:rsidRPr="00985358">
        <w:rPr>
          <w:rFonts w:asciiTheme="minorHAnsi" w:hAnsiTheme="minorHAnsi" w:cstheme="minorHAnsi"/>
          <w:sz w:val="22"/>
          <w:szCs w:val="22"/>
        </w:rPr>
        <w:t>n</w:t>
      </w:r>
      <w:r w:rsidRPr="00985358">
        <w:rPr>
          <w:rFonts w:asciiTheme="minorHAnsi" w:hAnsiTheme="minorHAnsi" w:cstheme="minorHAnsi"/>
          <w:sz w:val="22"/>
          <w:szCs w:val="22"/>
        </w:rPr>
        <w:t xml:space="preserve"> Education, Health and Care (EHC</w:t>
      </w:r>
      <w:r w:rsidR="004758D3" w:rsidRPr="00985358">
        <w:rPr>
          <w:rFonts w:asciiTheme="minorHAnsi" w:hAnsiTheme="minorHAnsi" w:cstheme="minorHAnsi"/>
          <w:sz w:val="22"/>
          <w:szCs w:val="22"/>
        </w:rPr>
        <w:t>P</w:t>
      </w:r>
      <w:r w:rsidRPr="00985358">
        <w:rPr>
          <w:rFonts w:asciiTheme="minorHAnsi" w:hAnsiTheme="minorHAnsi" w:cstheme="minorHAnsi"/>
          <w:sz w:val="22"/>
          <w:szCs w:val="22"/>
        </w:rPr>
        <w:t xml:space="preserve">) plan which brings together health and social care needs, as well as their special educational provision and the SEND Code of Practice (2014) is followed. </w:t>
      </w:r>
    </w:p>
    <w:p w14:paraId="1EFC6895" w14:textId="77777777" w:rsidR="0080192B" w:rsidRPr="00985358" w:rsidRDefault="0080192B" w:rsidP="001734E2">
      <w:pPr>
        <w:pStyle w:val="Default"/>
        <w:spacing w:line="360" w:lineRule="auto"/>
        <w:rPr>
          <w:rFonts w:asciiTheme="minorHAnsi" w:hAnsiTheme="minorHAnsi" w:cstheme="minorHAnsi"/>
          <w:sz w:val="22"/>
          <w:szCs w:val="22"/>
        </w:rPr>
      </w:pPr>
    </w:p>
    <w:p w14:paraId="5444CFE7" w14:textId="77777777" w:rsidR="00220E8C" w:rsidRPr="00985358" w:rsidRDefault="00220E8C" w:rsidP="001734E2">
      <w:pPr>
        <w:pStyle w:val="Default"/>
        <w:spacing w:line="360" w:lineRule="auto"/>
        <w:rPr>
          <w:rFonts w:asciiTheme="minorHAnsi" w:hAnsiTheme="minorHAnsi" w:cstheme="minorHAnsi"/>
          <w:sz w:val="22"/>
          <w:szCs w:val="22"/>
        </w:rPr>
      </w:pPr>
      <w:r w:rsidRPr="00985358">
        <w:rPr>
          <w:rFonts w:asciiTheme="minorHAnsi" w:hAnsiTheme="minorHAnsi" w:cstheme="minorHAnsi"/>
          <w:sz w:val="22"/>
          <w:szCs w:val="22"/>
        </w:rPr>
        <w:t>When a child has a medical condition</w:t>
      </w:r>
      <w:r w:rsidR="00976808" w:rsidRPr="00985358">
        <w:rPr>
          <w:rFonts w:asciiTheme="minorHAnsi" w:hAnsiTheme="minorHAnsi" w:cstheme="minorHAnsi"/>
          <w:sz w:val="22"/>
          <w:szCs w:val="22"/>
        </w:rPr>
        <w:t>,</w:t>
      </w:r>
      <w:r w:rsidRPr="00985358">
        <w:rPr>
          <w:rFonts w:asciiTheme="minorHAnsi" w:hAnsiTheme="minorHAnsi" w:cstheme="minorHAnsi"/>
          <w:sz w:val="22"/>
          <w:szCs w:val="22"/>
        </w:rPr>
        <w:t xml:space="preserve"> school staff consult health and social care professionals, pupils and parents to ensure that the </w:t>
      </w:r>
      <w:r w:rsidR="00976808" w:rsidRPr="00985358">
        <w:rPr>
          <w:rFonts w:asciiTheme="minorHAnsi" w:hAnsiTheme="minorHAnsi" w:cstheme="minorHAnsi"/>
          <w:sz w:val="22"/>
          <w:szCs w:val="22"/>
        </w:rPr>
        <w:t xml:space="preserve">needs of children with medical </w:t>
      </w:r>
      <w:r w:rsidRPr="00985358">
        <w:rPr>
          <w:rFonts w:asciiTheme="minorHAnsi" w:hAnsiTheme="minorHAnsi" w:cstheme="minorHAnsi"/>
          <w:sz w:val="22"/>
          <w:szCs w:val="22"/>
        </w:rPr>
        <w:t>conditions are effectively supported.</w:t>
      </w:r>
      <w:r w:rsidR="00D3539C" w:rsidRPr="00985358">
        <w:rPr>
          <w:rFonts w:asciiTheme="minorHAnsi" w:hAnsiTheme="minorHAnsi" w:cstheme="minorHAnsi"/>
          <w:sz w:val="22"/>
          <w:szCs w:val="22"/>
        </w:rPr>
        <w:t xml:space="preserve"> </w:t>
      </w:r>
      <w:r w:rsidRPr="00985358">
        <w:rPr>
          <w:rFonts w:asciiTheme="minorHAnsi" w:hAnsiTheme="minorHAnsi" w:cstheme="minorHAnsi"/>
          <w:sz w:val="22"/>
          <w:szCs w:val="22"/>
        </w:rPr>
        <w:t>We provide support to reduce the educational</w:t>
      </w:r>
      <w:r w:rsidR="00976808" w:rsidRPr="00985358">
        <w:rPr>
          <w:rFonts w:asciiTheme="minorHAnsi" w:hAnsiTheme="minorHAnsi" w:cstheme="minorHAnsi"/>
          <w:sz w:val="22"/>
          <w:szCs w:val="22"/>
        </w:rPr>
        <w:t>,</w:t>
      </w:r>
      <w:r w:rsidRPr="00985358">
        <w:rPr>
          <w:rFonts w:asciiTheme="minorHAnsi" w:hAnsiTheme="minorHAnsi" w:cstheme="minorHAnsi"/>
          <w:sz w:val="22"/>
          <w:szCs w:val="22"/>
        </w:rPr>
        <w:t xml:space="preserve"> social and emotional</w:t>
      </w:r>
      <w:r w:rsidR="00976808" w:rsidRPr="00985358">
        <w:rPr>
          <w:rFonts w:asciiTheme="minorHAnsi" w:hAnsiTheme="minorHAnsi" w:cstheme="minorHAnsi"/>
          <w:sz w:val="22"/>
          <w:szCs w:val="22"/>
        </w:rPr>
        <w:t xml:space="preserve"> implications of a medical condition including the</w:t>
      </w:r>
      <w:r w:rsidRPr="00985358">
        <w:rPr>
          <w:rFonts w:asciiTheme="minorHAnsi" w:hAnsiTheme="minorHAnsi" w:cstheme="minorHAnsi"/>
          <w:sz w:val="22"/>
          <w:szCs w:val="22"/>
        </w:rPr>
        <w:t xml:space="preserve"> impact of</w:t>
      </w:r>
      <w:r w:rsidR="00D3539C" w:rsidRPr="00985358">
        <w:rPr>
          <w:rFonts w:asciiTheme="minorHAnsi" w:hAnsiTheme="minorHAnsi" w:cstheme="minorHAnsi"/>
          <w:sz w:val="22"/>
          <w:szCs w:val="22"/>
        </w:rPr>
        <w:t xml:space="preserve"> both </w:t>
      </w:r>
      <w:r w:rsidR="00976808" w:rsidRPr="00985358">
        <w:rPr>
          <w:rFonts w:asciiTheme="minorHAnsi" w:hAnsiTheme="minorHAnsi" w:cstheme="minorHAnsi"/>
          <w:sz w:val="22"/>
          <w:szCs w:val="22"/>
        </w:rPr>
        <w:t>extended and</w:t>
      </w:r>
      <w:r w:rsidRPr="00985358">
        <w:rPr>
          <w:rFonts w:asciiTheme="minorHAnsi" w:hAnsiTheme="minorHAnsi" w:cstheme="minorHAnsi"/>
          <w:sz w:val="22"/>
          <w:szCs w:val="22"/>
        </w:rPr>
        <w:t xml:space="preserve"> </w:t>
      </w:r>
      <w:r w:rsidR="00D3539C" w:rsidRPr="00985358">
        <w:rPr>
          <w:rFonts w:asciiTheme="minorHAnsi" w:hAnsiTheme="minorHAnsi" w:cstheme="minorHAnsi"/>
          <w:sz w:val="22"/>
          <w:szCs w:val="22"/>
        </w:rPr>
        <w:t>frequent, short term</w:t>
      </w:r>
      <w:r w:rsidRPr="00985358">
        <w:rPr>
          <w:rFonts w:asciiTheme="minorHAnsi" w:hAnsiTheme="minorHAnsi" w:cstheme="minorHAnsi"/>
          <w:sz w:val="22"/>
          <w:szCs w:val="22"/>
        </w:rPr>
        <w:t xml:space="preserve"> absences</w:t>
      </w:r>
      <w:r w:rsidR="00976808" w:rsidRPr="00985358">
        <w:rPr>
          <w:rFonts w:asciiTheme="minorHAnsi" w:hAnsiTheme="minorHAnsi" w:cstheme="minorHAnsi"/>
          <w:sz w:val="22"/>
          <w:szCs w:val="22"/>
        </w:rPr>
        <w:t>.</w:t>
      </w:r>
      <w:r w:rsidR="0017391E" w:rsidRPr="00985358">
        <w:rPr>
          <w:rFonts w:asciiTheme="minorHAnsi" w:hAnsiTheme="minorHAnsi" w:cstheme="minorHAnsi"/>
          <w:sz w:val="22"/>
          <w:szCs w:val="22"/>
        </w:rPr>
        <w:t xml:space="preserve"> </w:t>
      </w:r>
      <w:r w:rsidR="00976808" w:rsidRPr="00985358">
        <w:rPr>
          <w:rFonts w:asciiTheme="minorHAnsi" w:hAnsiTheme="minorHAnsi" w:cstheme="minorHAnsi"/>
          <w:sz w:val="22"/>
          <w:szCs w:val="22"/>
        </w:rPr>
        <w:t>An i</w:t>
      </w:r>
      <w:r w:rsidRPr="00985358">
        <w:rPr>
          <w:rFonts w:asciiTheme="minorHAnsi" w:hAnsiTheme="minorHAnsi" w:cstheme="minorHAnsi"/>
          <w:sz w:val="22"/>
          <w:szCs w:val="22"/>
        </w:rPr>
        <w:t xml:space="preserve">ndividual healthcare plan </w:t>
      </w:r>
      <w:r w:rsidR="00D3539C" w:rsidRPr="00985358">
        <w:rPr>
          <w:rFonts w:asciiTheme="minorHAnsi" w:hAnsiTheme="minorHAnsi" w:cstheme="minorHAnsi"/>
          <w:sz w:val="22"/>
          <w:szCs w:val="22"/>
        </w:rPr>
        <w:t>will be</w:t>
      </w:r>
      <w:r w:rsidR="00976808" w:rsidRPr="00985358">
        <w:rPr>
          <w:rFonts w:asciiTheme="minorHAnsi" w:hAnsiTheme="minorHAnsi" w:cstheme="minorHAnsi"/>
          <w:sz w:val="22"/>
          <w:szCs w:val="22"/>
        </w:rPr>
        <w:t xml:space="preserve"> </w:t>
      </w:r>
      <w:r w:rsidRPr="00985358">
        <w:rPr>
          <w:rFonts w:asciiTheme="minorHAnsi" w:hAnsiTheme="minorHAnsi" w:cstheme="minorHAnsi"/>
          <w:sz w:val="22"/>
          <w:szCs w:val="22"/>
        </w:rPr>
        <w:t xml:space="preserve">written by </w:t>
      </w:r>
      <w:r w:rsidR="00D3539C" w:rsidRPr="00985358">
        <w:rPr>
          <w:rFonts w:asciiTheme="minorHAnsi" w:hAnsiTheme="minorHAnsi" w:cstheme="minorHAnsi"/>
          <w:sz w:val="22"/>
          <w:szCs w:val="22"/>
        </w:rPr>
        <w:t xml:space="preserve">the </w:t>
      </w:r>
      <w:r w:rsidRPr="00985358">
        <w:rPr>
          <w:rFonts w:asciiTheme="minorHAnsi" w:hAnsiTheme="minorHAnsi" w:cstheme="minorHAnsi"/>
          <w:sz w:val="22"/>
          <w:szCs w:val="22"/>
        </w:rPr>
        <w:t>SENCo with support and advice from the school nurse</w:t>
      </w:r>
      <w:r w:rsidR="00D3539C" w:rsidRPr="00985358">
        <w:rPr>
          <w:rFonts w:asciiTheme="minorHAnsi" w:hAnsiTheme="minorHAnsi" w:cstheme="minorHAnsi"/>
          <w:sz w:val="22"/>
          <w:szCs w:val="22"/>
        </w:rPr>
        <w:t>,</w:t>
      </w:r>
      <w:r w:rsidR="0017391E" w:rsidRPr="00985358">
        <w:rPr>
          <w:rFonts w:asciiTheme="minorHAnsi" w:hAnsiTheme="minorHAnsi" w:cstheme="minorHAnsi"/>
          <w:sz w:val="22"/>
          <w:szCs w:val="22"/>
        </w:rPr>
        <w:t xml:space="preserve"> following</w:t>
      </w:r>
      <w:r w:rsidR="00D3539C" w:rsidRPr="00985358">
        <w:rPr>
          <w:rFonts w:asciiTheme="minorHAnsi" w:hAnsiTheme="minorHAnsi" w:cstheme="minorHAnsi"/>
          <w:sz w:val="22"/>
          <w:szCs w:val="22"/>
        </w:rPr>
        <w:t xml:space="preserve"> the organisation of </w:t>
      </w:r>
      <w:r w:rsidR="0017391E" w:rsidRPr="00985358">
        <w:rPr>
          <w:rFonts w:asciiTheme="minorHAnsi" w:hAnsiTheme="minorHAnsi" w:cstheme="minorHAnsi"/>
          <w:sz w:val="22"/>
          <w:szCs w:val="22"/>
        </w:rPr>
        <w:t>t</w:t>
      </w:r>
      <w:r w:rsidR="00976808" w:rsidRPr="00985358">
        <w:rPr>
          <w:rFonts w:asciiTheme="minorHAnsi" w:hAnsiTheme="minorHAnsi" w:cstheme="minorHAnsi"/>
          <w:sz w:val="22"/>
          <w:szCs w:val="22"/>
        </w:rPr>
        <w:t>raining</w:t>
      </w:r>
      <w:r w:rsidRPr="00985358">
        <w:rPr>
          <w:rFonts w:asciiTheme="minorHAnsi" w:hAnsiTheme="minorHAnsi" w:cstheme="minorHAnsi"/>
          <w:sz w:val="22"/>
          <w:szCs w:val="22"/>
        </w:rPr>
        <w:t xml:space="preserve"> and support for staff </w:t>
      </w:r>
      <w:r w:rsidR="00D3539C" w:rsidRPr="00985358">
        <w:rPr>
          <w:rFonts w:asciiTheme="minorHAnsi" w:hAnsiTheme="minorHAnsi" w:cstheme="minorHAnsi"/>
          <w:sz w:val="22"/>
          <w:szCs w:val="22"/>
        </w:rPr>
        <w:t>to meet the child’s needs</w:t>
      </w:r>
      <w:r w:rsidR="00976808" w:rsidRPr="00985358">
        <w:rPr>
          <w:rFonts w:asciiTheme="minorHAnsi" w:hAnsiTheme="minorHAnsi" w:cstheme="minorHAnsi"/>
          <w:sz w:val="22"/>
          <w:szCs w:val="22"/>
        </w:rPr>
        <w:t xml:space="preserve">. </w:t>
      </w:r>
      <w:r w:rsidRPr="00985358">
        <w:rPr>
          <w:rFonts w:asciiTheme="minorHAnsi" w:hAnsiTheme="minorHAnsi" w:cstheme="minorHAnsi"/>
          <w:sz w:val="22"/>
          <w:szCs w:val="22"/>
        </w:rPr>
        <w:t>Staff must not give prescription medi</w:t>
      </w:r>
      <w:r w:rsidR="00976808" w:rsidRPr="00985358">
        <w:rPr>
          <w:rFonts w:asciiTheme="minorHAnsi" w:hAnsiTheme="minorHAnsi" w:cstheme="minorHAnsi"/>
          <w:sz w:val="22"/>
          <w:szCs w:val="22"/>
        </w:rPr>
        <w:t xml:space="preserve">cines or undertake health care </w:t>
      </w:r>
      <w:r w:rsidRPr="00985358">
        <w:rPr>
          <w:rFonts w:asciiTheme="minorHAnsi" w:hAnsiTheme="minorHAnsi" w:cstheme="minorHAnsi"/>
          <w:sz w:val="22"/>
          <w:szCs w:val="22"/>
        </w:rPr>
        <w:t>procedures without appropriate training (updated t</w:t>
      </w:r>
      <w:r w:rsidR="00976808" w:rsidRPr="00985358">
        <w:rPr>
          <w:rFonts w:asciiTheme="minorHAnsi" w:hAnsiTheme="minorHAnsi" w:cstheme="minorHAnsi"/>
          <w:sz w:val="22"/>
          <w:szCs w:val="22"/>
        </w:rPr>
        <w:t xml:space="preserve">o reflect any individual </w:t>
      </w:r>
      <w:r w:rsidRPr="00985358">
        <w:rPr>
          <w:rFonts w:asciiTheme="minorHAnsi" w:hAnsiTheme="minorHAnsi" w:cstheme="minorHAnsi"/>
          <w:sz w:val="22"/>
          <w:szCs w:val="22"/>
        </w:rPr>
        <w:t>healthcare plans). A first-aid certificate does not cons</w:t>
      </w:r>
      <w:r w:rsidR="00976808" w:rsidRPr="00985358">
        <w:rPr>
          <w:rFonts w:asciiTheme="minorHAnsi" w:hAnsiTheme="minorHAnsi" w:cstheme="minorHAnsi"/>
          <w:sz w:val="22"/>
          <w:szCs w:val="22"/>
        </w:rPr>
        <w:t xml:space="preserve">titute appropriate training in </w:t>
      </w:r>
      <w:r w:rsidRPr="00985358">
        <w:rPr>
          <w:rFonts w:asciiTheme="minorHAnsi" w:hAnsiTheme="minorHAnsi" w:cstheme="minorHAnsi"/>
          <w:sz w:val="22"/>
          <w:szCs w:val="22"/>
        </w:rPr>
        <w:t>supporting children with medical conditions</w:t>
      </w:r>
      <w:r w:rsidR="00976808" w:rsidRPr="00985358">
        <w:rPr>
          <w:rFonts w:asciiTheme="minorHAnsi" w:hAnsiTheme="minorHAnsi" w:cstheme="minorHAnsi"/>
          <w:sz w:val="22"/>
          <w:szCs w:val="22"/>
        </w:rPr>
        <w:t>.</w:t>
      </w:r>
    </w:p>
    <w:p w14:paraId="6EE8BE76" w14:textId="77777777" w:rsidR="009736AB" w:rsidRPr="00985358" w:rsidRDefault="00976808" w:rsidP="001734E2">
      <w:pPr>
        <w:pStyle w:val="Default"/>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The </w:t>
      </w:r>
      <w:r w:rsidR="00220E8C" w:rsidRPr="00985358">
        <w:rPr>
          <w:rFonts w:asciiTheme="minorHAnsi" w:hAnsiTheme="minorHAnsi" w:cstheme="minorHAnsi"/>
          <w:sz w:val="22"/>
          <w:szCs w:val="22"/>
        </w:rPr>
        <w:t xml:space="preserve">School </w:t>
      </w:r>
      <w:r w:rsidRPr="00985358">
        <w:rPr>
          <w:rFonts w:asciiTheme="minorHAnsi" w:hAnsiTheme="minorHAnsi" w:cstheme="minorHAnsi"/>
          <w:sz w:val="22"/>
          <w:szCs w:val="22"/>
        </w:rPr>
        <w:t xml:space="preserve">has a separate </w:t>
      </w:r>
      <w:r w:rsidR="00220E8C" w:rsidRPr="00985358">
        <w:rPr>
          <w:rFonts w:asciiTheme="minorHAnsi" w:hAnsiTheme="minorHAnsi" w:cstheme="minorHAnsi"/>
          <w:sz w:val="22"/>
          <w:szCs w:val="22"/>
        </w:rPr>
        <w:t>policy for the support of pupils with a medical condition</w:t>
      </w:r>
      <w:r w:rsidRPr="00985358">
        <w:rPr>
          <w:rFonts w:asciiTheme="minorHAnsi" w:hAnsiTheme="minorHAnsi" w:cstheme="minorHAnsi"/>
          <w:sz w:val="22"/>
          <w:szCs w:val="22"/>
        </w:rPr>
        <w:t xml:space="preserve"> in line with the Statutory Guidance on </w:t>
      </w:r>
      <w:r w:rsidR="004F3DD4" w:rsidRPr="00985358">
        <w:rPr>
          <w:rFonts w:asciiTheme="minorHAnsi" w:hAnsiTheme="minorHAnsi" w:cstheme="minorHAnsi"/>
          <w:sz w:val="22"/>
          <w:szCs w:val="22"/>
        </w:rPr>
        <w:t>supporting</w:t>
      </w:r>
      <w:r w:rsidRPr="00985358">
        <w:rPr>
          <w:rFonts w:asciiTheme="minorHAnsi" w:hAnsiTheme="minorHAnsi" w:cstheme="minorHAnsi"/>
          <w:sz w:val="22"/>
          <w:szCs w:val="22"/>
        </w:rPr>
        <w:t xml:space="preserve"> pupils at school wit</w:t>
      </w:r>
      <w:r w:rsidR="003B16C2" w:rsidRPr="00985358">
        <w:rPr>
          <w:rFonts w:asciiTheme="minorHAnsi" w:hAnsiTheme="minorHAnsi" w:cstheme="minorHAnsi"/>
          <w:sz w:val="22"/>
          <w:szCs w:val="22"/>
        </w:rPr>
        <w:t>h medical conditions April 2014.</w:t>
      </w:r>
      <w:r w:rsidR="00B02D10" w:rsidRPr="00985358">
        <w:rPr>
          <w:rFonts w:asciiTheme="minorHAnsi" w:hAnsiTheme="minorHAnsi" w:cstheme="minorHAnsi"/>
          <w:sz w:val="22"/>
          <w:szCs w:val="22"/>
        </w:rPr>
        <w:t>The SENCO and the head</w:t>
      </w:r>
      <w:r w:rsidRPr="00985358">
        <w:rPr>
          <w:rFonts w:asciiTheme="minorHAnsi" w:hAnsiTheme="minorHAnsi" w:cstheme="minorHAnsi"/>
          <w:sz w:val="22"/>
          <w:szCs w:val="22"/>
        </w:rPr>
        <w:t xml:space="preserve"> </w:t>
      </w:r>
      <w:r w:rsidR="00B02D10" w:rsidRPr="00985358">
        <w:rPr>
          <w:rFonts w:asciiTheme="minorHAnsi" w:hAnsiTheme="minorHAnsi" w:cstheme="minorHAnsi"/>
          <w:sz w:val="22"/>
          <w:szCs w:val="22"/>
        </w:rPr>
        <w:t xml:space="preserve">teacher hold regular meetings to review the work of the school in this area. </w:t>
      </w:r>
    </w:p>
    <w:p w14:paraId="71DFA422" w14:textId="77777777" w:rsidR="004F3DD4" w:rsidRPr="00985358" w:rsidRDefault="004F3DD4" w:rsidP="001734E2">
      <w:pPr>
        <w:pStyle w:val="aLCPSubSubhead"/>
        <w:numPr>
          <w:ilvl w:val="0"/>
          <w:numId w:val="0"/>
        </w:numPr>
        <w:ind w:left="57"/>
        <w:rPr>
          <w:rFonts w:cstheme="minorHAnsi"/>
        </w:rPr>
      </w:pPr>
    </w:p>
    <w:p w14:paraId="2BA8A284" w14:textId="77777777" w:rsidR="00976808" w:rsidRPr="00985358" w:rsidRDefault="002B1AEB" w:rsidP="001734E2">
      <w:pPr>
        <w:tabs>
          <w:tab w:val="left" w:pos="7371"/>
        </w:tabs>
        <w:spacing w:line="360" w:lineRule="auto"/>
        <w:rPr>
          <w:rFonts w:asciiTheme="minorHAnsi" w:hAnsiTheme="minorHAnsi" w:cstheme="minorHAnsi"/>
          <w:b/>
          <w:sz w:val="22"/>
          <w:szCs w:val="22"/>
        </w:rPr>
      </w:pPr>
      <w:r w:rsidRPr="00985358">
        <w:rPr>
          <w:rFonts w:asciiTheme="minorHAnsi" w:hAnsiTheme="minorHAnsi" w:cstheme="minorHAnsi"/>
          <w:b/>
          <w:sz w:val="22"/>
          <w:szCs w:val="22"/>
        </w:rPr>
        <w:t>Training and R</w:t>
      </w:r>
      <w:r w:rsidR="00B02D10" w:rsidRPr="00985358">
        <w:rPr>
          <w:rFonts w:asciiTheme="minorHAnsi" w:hAnsiTheme="minorHAnsi" w:cstheme="minorHAnsi"/>
          <w:b/>
          <w:sz w:val="22"/>
          <w:szCs w:val="22"/>
        </w:rPr>
        <w:t>esources</w:t>
      </w:r>
    </w:p>
    <w:p w14:paraId="7F6F66A9" w14:textId="77777777" w:rsidR="00976808" w:rsidRPr="009853A6" w:rsidRDefault="00976808" w:rsidP="001734E2">
      <w:pPr>
        <w:pStyle w:val="NoSpacing"/>
        <w:spacing w:line="360" w:lineRule="auto"/>
        <w:rPr>
          <w:rFonts w:asciiTheme="minorHAnsi" w:hAnsiTheme="minorHAnsi" w:cstheme="minorHAnsi"/>
          <w:sz w:val="22"/>
          <w:szCs w:val="22"/>
        </w:rPr>
      </w:pPr>
      <w:r w:rsidRPr="00985358">
        <w:rPr>
          <w:rFonts w:asciiTheme="minorHAnsi" w:hAnsiTheme="minorHAnsi" w:cstheme="minorHAnsi"/>
          <w:sz w:val="22"/>
          <w:szCs w:val="22"/>
        </w:rPr>
        <w:t>The SENCO is responsible for the operational management of the specified and agreed resourcing for special needs provision within the school, including the provision for pupils with EHCPs.</w:t>
      </w:r>
    </w:p>
    <w:p w14:paraId="6FC250E3" w14:textId="0AE73366" w:rsidR="00976808" w:rsidRDefault="00B64433" w:rsidP="001734E2">
      <w:pPr>
        <w:pStyle w:val="aLCPSubSubhead"/>
        <w:numPr>
          <w:ilvl w:val="0"/>
          <w:numId w:val="0"/>
        </w:numPr>
        <w:ind w:left="57"/>
        <w:rPr>
          <w:rFonts w:cstheme="minorHAnsi"/>
          <w:b w:val="0"/>
        </w:rPr>
      </w:pPr>
      <w:r w:rsidRPr="00985358">
        <w:rPr>
          <w:rFonts w:cstheme="minorHAnsi"/>
          <w:b w:val="0"/>
        </w:rPr>
        <w:t>The SENCo</w:t>
      </w:r>
      <w:r w:rsidR="004F3DD4" w:rsidRPr="00985358">
        <w:rPr>
          <w:rFonts w:cstheme="minorHAnsi"/>
          <w:b w:val="0"/>
        </w:rPr>
        <w:t xml:space="preserve"> and Head</w:t>
      </w:r>
      <w:r w:rsidRPr="00985358">
        <w:rPr>
          <w:rFonts w:cstheme="minorHAnsi"/>
          <w:b w:val="0"/>
        </w:rPr>
        <w:t xml:space="preserve">teacher are responsible for the </w:t>
      </w:r>
      <w:r w:rsidR="00976808" w:rsidRPr="00985358">
        <w:rPr>
          <w:rFonts w:cstheme="minorHAnsi"/>
          <w:b w:val="0"/>
        </w:rPr>
        <w:t>I</w:t>
      </w:r>
      <w:r w:rsidRPr="00985358">
        <w:rPr>
          <w:rFonts w:cstheme="minorHAnsi"/>
          <w:b w:val="0"/>
        </w:rPr>
        <w:t>dentification of trainin</w:t>
      </w:r>
      <w:r w:rsidR="0000715E">
        <w:rPr>
          <w:rFonts w:cstheme="minorHAnsi"/>
          <w:b w:val="0"/>
        </w:rPr>
        <w:t xml:space="preserve">g needs. This is done through annual staff development discussions </w:t>
      </w:r>
      <w:r w:rsidRPr="00985358">
        <w:rPr>
          <w:rFonts w:cstheme="minorHAnsi"/>
          <w:b w:val="0"/>
        </w:rPr>
        <w:t>and also</w:t>
      </w:r>
      <w:r w:rsidR="00976808" w:rsidRPr="00985358">
        <w:rPr>
          <w:rFonts w:cstheme="minorHAnsi"/>
          <w:b w:val="0"/>
        </w:rPr>
        <w:t xml:space="preserve"> in response to needs revealed in pupil progress </w:t>
      </w:r>
      <w:r w:rsidR="004F3DD4" w:rsidRPr="00985358">
        <w:rPr>
          <w:rFonts w:cstheme="minorHAnsi"/>
          <w:b w:val="0"/>
        </w:rPr>
        <w:t xml:space="preserve">and </w:t>
      </w:r>
      <w:r w:rsidRPr="00985358">
        <w:rPr>
          <w:rFonts w:cstheme="minorHAnsi"/>
          <w:b w:val="0"/>
        </w:rPr>
        <w:t>staff appraisal meetings. The SENCo is responsible for organising the delivery of this training, either in house or externally.</w:t>
      </w:r>
    </w:p>
    <w:p w14:paraId="62AB85C7" w14:textId="77777777" w:rsidR="00F45F19" w:rsidRPr="00985358" w:rsidRDefault="00F45F19" w:rsidP="001734E2">
      <w:pPr>
        <w:pStyle w:val="aLCPSubSubhead"/>
        <w:numPr>
          <w:ilvl w:val="0"/>
          <w:numId w:val="0"/>
        </w:numPr>
        <w:ind w:left="57"/>
        <w:rPr>
          <w:rFonts w:cstheme="minorHAnsi"/>
          <w:b w:val="0"/>
        </w:rPr>
      </w:pPr>
    </w:p>
    <w:p w14:paraId="0CA5F919" w14:textId="77777777" w:rsidR="00B02D10" w:rsidRPr="00985358" w:rsidRDefault="00B02D10" w:rsidP="001734E2">
      <w:pPr>
        <w:tabs>
          <w:tab w:val="left" w:pos="7371"/>
        </w:tabs>
        <w:spacing w:line="360" w:lineRule="auto"/>
        <w:rPr>
          <w:rFonts w:asciiTheme="minorHAnsi" w:hAnsiTheme="minorHAnsi" w:cstheme="minorHAnsi"/>
          <w:b/>
          <w:sz w:val="22"/>
          <w:szCs w:val="22"/>
        </w:rPr>
      </w:pPr>
      <w:r w:rsidRPr="00985358">
        <w:rPr>
          <w:rFonts w:asciiTheme="minorHAnsi" w:hAnsiTheme="minorHAnsi" w:cstheme="minorHAnsi"/>
          <w:b/>
          <w:sz w:val="22"/>
          <w:szCs w:val="22"/>
        </w:rPr>
        <w:t>Storing and managing information</w:t>
      </w:r>
    </w:p>
    <w:p w14:paraId="5651E575" w14:textId="2552A360" w:rsidR="00C24EFC" w:rsidRPr="00985358" w:rsidRDefault="00C24EFC" w:rsidP="001734E2">
      <w:pPr>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Children’s SEND records are stored in a lock</w:t>
      </w:r>
      <w:r w:rsidR="00F45F19">
        <w:rPr>
          <w:rFonts w:asciiTheme="minorHAnsi" w:hAnsiTheme="minorHAnsi" w:cstheme="minorHAnsi"/>
          <w:sz w:val="22"/>
          <w:szCs w:val="22"/>
        </w:rPr>
        <w:t>ed</w:t>
      </w:r>
      <w:r w:rsidRPr="00985358">
        <w:rPr>
          <w:rFonts w:asciiTheme="minorHAnsi" w:hAnsiTheme="minorHAnsi" w:cstheme="minorHAnsi"/>
          <w:sz w:val="22"/>
          <w:szCs w:val="22"/>
        </w:rPr>
        <w:t xml:space="preserve"> filing cabinet to which the SENCo holds the key.</w:t>
      </w:r>
    </w:p>
    <w:p w14:paraId="1EDCAE3F" w14:textId="77777777" w:rsidR="00C24EFC" w:rsidRPr="00985358" w:rsidRDefault="00C24EFC" w:rsidP="001734E2">
      <w:pPr>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Electronic copies of records are stored securely on the school’s system</w:t>
      </w:r>
      <w:r w:rsidR="0000715E">
        <w:rPr>
          <w:rFonts w:asciiTheme="minorHAnsi" w:hAnsiTheme="minorHAnsi" w:cstheme="minorHAnsi"/>
          <w:sz w:val="22"/>
          <w:szCs w:val="22"/>
        </w:rPr>
        <w:t>.</w:t>
      </w:r>
    </w:p>
    <w:p w14:paraId="13155A37" w14:textId="5AA1DE13" w:rsidR="00C24EFC" w:rsidRPr="00985358" w:rsidRDefault="00C24EFC" w:rsidP="001734E2">
      <w:pPr>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Once a child leaves </w:t>
      </w:r>
      <w:r w:rsidR="005A603E" w:rsidRPr="00985358">
        <w:rPr>
          <w:rFonts w:asciiTheme="minorHAnsi" w:hAnsiTheme="minorHAnsi" w:cstheme="minorHAnsi"/>
          <w:sz w:val="22"/>
          <w:szCs w:val="22"/>
        </w:rPr>
        <w:t>Barrington</w:t>
      </w:r>
      <w:r w:rsidRPr="00985358">
        <w:rPr>
          <w:rFonts w:asciiTheme="minorHAnsi" w:hAnsiTheme="minorHAnsi" w:cstheme="minorHAnsi"/>
          <w:sz w:val="22"/>
          <w:szCs w:val="22"/>
        </w:rPr>
        <w:t xml:space="preserve"> School relevant records are sent to their new school, any </w:t>
      </w:r>
      <w:r w:rsidR="00F45F19">
        <w:rPr>
          <w:rFonts w:asciiTheme="minorHAnsi" w:hAnsiTheme="minorHAnsi" w:cstheme="minorHAnsi"/>
          <w:sz w:val="22"/>
          <w:szCs w:val="22"/>
        </w:rPr>
        <w:t xml:space="preserve">printed </w:t>
      </w:r>
      <w:r w:rsidRPr="00985358">
        <w:rPr>
          <w:rFonts w:asciiTheme="minorHAnsi" w:hAnsiTheme="minorHAnsi" w:cstheme="minorHAnsi"/>
          <w:sz w:val="22"/>
          <w:szCs w:val="22"/>
        </w:rPr>
        <w:t>records no longer useful are shredded.</w:t>
      </w:r>
    </w:p>
    <w:p w14:paraId="3532B3B7" w14:textId="77777777" w:rsidR="004758D3" w:rsidRPr="00985358" w:rsidRDefault="004758D3" w:rsidP="001734E2">
      <w:pPr>
        <w:tabs>
          <w:tab w:val="left" w:pos="7371"/>
        </w:tabs>
        <w:spacing w:line="360" w:lineRule="auto"/>
        <w:rPr>
          <w:rFonts w:asciiTheme="minorHAnsi" w:hAnsiTheme="minorHAnsi" w:cstheme="minorHAnsi"/>
          <w:sz w:val="22"/>
          <w:szCs w:val="22"/>
        </w:rPr>
      </w:pPr>
    </w:p>
    <w:p w14:paraId="7525551C" w14:textId="77777777" w:rsidR="00DE5B61" w:rsidRPr="00985358" w:rsidRDefault="00DE5B61" w:rsidP="001734E2">
      <w:pPr>
        <w:tabs>
          <w:tab w:val="left" w:pos="7371"/>
        </w:tabs>
        <w:spacing w:line="360" w:lineRule="auto"/>
        <w:rPr>
          <w:rFonts w:asciiTheme="minorHAnsi" w:hAnsiTheme="minorHAnsi" w:cstheme="minorHAnsi"/>
          <w:b/>
          <w:sz w:val="22"/>
          <w:szCs w:val="22"/>
        </w:rPr>
      </w:pPr>
      <w:r w:rsidRPr="00985358">
        <w:rPr>
          <w:rFonts w:asciiTheme="minorHAnsi" w:hAnsiTheme="minorHAnsi" w:cstheme="minorHAnsi"/>
          <w:b/>
          <w:sz w:val="22"/>
          <w:szCs w:val="22"/>
        </w:rPr>
        <w:t>Monitoring and evaluation of SEND</w:t>
      </w:r>
    </w:p>
    <w:p w14:paraId="343F0703" w14:textId="77777777" w:rsidR="00DE5B61" w:rsidRPr="00985358" w:rsidRDefault="00DE5B61" w:rsidP="001734E2">
      <w:pPr>
        <w:pStyle w:val="aLCPSubSubhead"/>
        <w:numPr>
          <w:ilvl w:val="0"/>
          <w:numId w:val="0"/>
        </w:numPr>
        <w:rPr>
          <w:rFonts w:cstheme="minorHAnsi"/>
          <w:b w:val="0"/>
        </w:rPr>
      </w:pPr>
      <w:r w:rsidRPr="00985358">
        <w:rPr>
          <w:rFonts w:cstheme="minorHAnsi"/>
          <w:b w:val="0"/>
        </w:rPr>
        <w:t>The SENCO monitors the movement of pupils within the SEN</w:t>
      </w:r>
      <w:r w:rsidR="00F62EF1">
        <w:rPr>
          <w:rFonts w:cstheme="minorHAnsi"/>
          <w:b w:val="0"/>
        </w:rPr>
        <w:t>D</w:t>
      </w:r>
      <w:r w:rsidRPr="00985358">
        <w:rPr>
          <w:rFonts w:cstheme="minorHAnsi"/>
          <w:b w:val="0"/>
        </w:rPr>
        <w:t xml:space="preserve"> system in school. The SENCO provides staff and governors with regular summaries of the impact of the policy on the practice of the school. The success of the policy will be evaluated by using some or all of the following ‘success indicators’. </w:t>
      </w:r>
    </w:p>
    <w:p w14:paraId="70FCD108" w14:textId="77777777" w:rsidR="00DE5B61" w:rsidRPr="00985358" w:rsidRDefault="005F21EA" w:rsidP="001734E2">
      <w:pPr>
        <w:pStyle w:val="aLCPbulletlist"/>
        <w:rPr>
          <w:rFonts w:cstheme="minorHAnsi"/>
        </w:rPr>
      </w:pPr>
      <w:r w:rsidRPr="00985358">
        <w:rPr>
          <w:rFonts w:cstheme="minorHAnsi"/>
        </w:rPr>
        <w:t>The</w:t>
      </w:r>
      <w:r w:rsidR="00DE5B61" w:rsidRPr="00985358">
        <w:rPr>
          <w:rFonts w:cstheme="minorHAnsi"/>
        </w:rPr>
        <w:t xml:space="preserve"> culture, practice, management and deployment of resources in the school have been designed to ensure the needs of all pupils are met.</w:t>
      </w:r>
    </w:p>
    <w:p w14:paraId="2DEC2308" w14:textId="77777777" w:rsidR="00DE5B61" w:rsidRPr="00985358" w:rsidRDefault="00DE5B61" w:rsidP="001734E2">
      <w:pPr>
        <w:pStyle w:val="aLCPbulletlist"/>
        <w:rPr>
          <w:rFonts w:cstheme="minorHAnsi"/>
        </w:rPr>
      </w:pPr>
      <w:r w:rsidRPr="00985358">
        <w:rPr>
          <w:rFonts w:cstheme="minorHAnsi"/>
        </w:rPr>
        <w:t>Pupils with SEN</w:t>
      </w:r>
      <w:r w:rsidR="00F62EF1">
        <w:rPr>
          <w:rFonts w:cstheme="minorHAnsi"/>
        </w:rPr>
        <w:t>D</w:t>
      </w:r>
      <w:r w:rsidRPr="00985358">
        <w:rPr>
          <w:rFonts w:cstheme="minorHAnsi"/>
        </w:rPr>
        <w:t xml:space="preserve"> are identified early</w:t>
      </w:r>
    </w:p>
    <w:p w14:paraId="5708BEF3" w14:textId="77777777" w:rsidR="00DE5B61" w:rsidRPr="00985358" w:rsidRDefault="00DE5B61" w:rsidP="001734E2">
      <w:pPr>
        <w:pStyle w:val="aLCPbulletlist"/>
        <w:rPr>
          <w:rFonts w:cstheme="minorHAnsi"/>
        </w:rPr>
      </w:pPr>
      <w:r w:rsidRPr="00985358">
        <w:rPr>
          <w:rFonts w:cstheme="minorHAnsi"/>
        </w:rPr>
        <w:t>Best practice is exploited when devising interventions</w:t>
      </w:r>
    </w:p>
    <w:p w14:paraId="05925057" w14:textId="77777777" w:rsidR="00DE5B61" w:rsidRPr="00985358" w:rsidRDefault="00DE5B61" w:rsidP="001734E2">
      <w:pPr>
        <w:pStyle w:val="aLCPbulletlist"/>
        <w:rPr>
          <w:rFonts w:cstheme="minorHAnsi"/>
        </w:rPr>
      </w:pPr>
      <w:r w:rsidRPr="00985358">
        <w:rPr>
          <w:rFonts w:cstheme="minorHAnsi"/>
        </w:rPr>
        <w:t>The wishes of the pupil have been taken into account</w:t>
      </w:r>
    </w:p>
    <w:p w14:paraId="5920C7D6" w14:textId="77777777" w:rsidR="00DE5B61" w:rsidRPr="00985358" w:rsidRDefault="00DE5B61" w:rsidP="001734E2">
      <w:pPr>
        <w:pStyle w:val="aLCPbulletlist"/>
        <w:rPr>
          <w:rFonts w:cstheme="minorHAnsi"/>
        </w:rPr>
      </w:pPr>
      <w:r w:rsidRPr="00985358">
        <w:rPr>
          <w:rFonts w:cstheme="minorHAnsi"/>
        </w:rPr>
        <w:t>Educational professionals and parents have worked in partnership</w:t>
      </w:r>
    </w:p>
    <w:p w14:paraId="599F395A" w14:textId="77777777" w:rsidR="00DE5B61" w:rsidRPr="00985358" w:rsidRDefault="00DE5B61" w:rsidP="001734E2">
      <w:pPr>
        <w:pStyle w:val="aLCPbulletlist"/>
        <w:rPr>
          <w:rFonts w:cstheme="minorHAnsi"/>
        </w:rPr>
      </w:pPr>
      <w:r w:rsidRPr="00985358">
        <w:rPr>
          <w:rFonts w:cstheme="minorHAnsi"/>
        </w:rPr>
        <w:t>Interventions for each pupil are reviewed termly</w:t>
      </w:r>
    </w:p>
    <w:p w14:paraId="4C681F04" w14:textId="77777777" w:rsidR="00B02D10" w:rsidRPr="00AB7844" w:rsidRDefault="00DE5B61" w:rsidP="00AB7844">
      <w:pPr>
        <w:pStyle w:val="aLCPbulletlist"/>
        <w:rPr>
          <w:rFonts w:cstheme="minorHAnsi"/>
        </w:rPr>
      </w:pPr>
      <w:r w:rsidRPr="00985358">
        <w:rPr>
          <w:rFonts w:cstheme="minorHAnsi"/>
        </w:rPr>
        <w:t>The extent to which standards have improved generally across groups of pupils with identified SEN</w:t>
      </w:r>
      <w:r w:rsidR="00F62EF1">
        <w:rPr>
          <w:rFonts w:cstheme="minorHAnsi"/>
        </w:rPr>
        <w:t>D</w:t>
      </w:r>
      <w:r w:rsidRPr="00985358">
        <w:rPr>
          <w:rFonts w:cstheme="minorHAnsi"/>
        </w:rPr>
        <w:t xml:space="preserve"> </w:t>
      </w:r>
    </w:p>
    <w:p w14:paraId="517AB6D1" w14:textId="77777777" w:rsidR="001734E2" w:rsidRPr="00AB7844" w:rsidRDefault="001734E2" w:rsidP="001734E2">
      <w:pPr>
        <w:pStyle w:val="Subhead2"/>
        <w:rPr>
          <w:rFonts w:asciiTheme="minorHAnsi" w:hAnsiTheme="minorHAnsi" w:cstheme="minorHAnsi"/>
          <w:sz w:val="22"/>
          <w:szCs w:val="22"/>
        </w:rPr>
      </w:pPr>
      <w:r w:rsidRPr="00AB7844">
        <w:rPr>
          <w:rFonts w:asciiTheme="minorHAnsi" w:hAnsiTheme="minorHAnsi" w:cstheme="minorHAnsi"/>
          <w:sz w:val="22"/>
          <w:szCs w:val="22"/>
        </w:rPr>
        <w:t>Enabling pupils with SEND to engage in activities available to those in the school who do not have SEND</w:t>
      </w:r>
    </w:p>
    <w:p w14:paraId="6BC44C03" w14:textId="77777777" w:rsidR="001734E2" w:rsidRPr="00AB7844" w:rsidRDefault="001734E2" w:rsidP="00AB7844">
      <w:pPr>
        <w:spacing w:line="360" w:lineRule="auto"/>
        <w:rPr>
          <w:rFonts w:asciiTheme="minorHAnsi" w:hAnsiTheme="minorHAnsi" w:cstheme="minorHAnsi"/>
          <w:sz w:val="22"/>
          <w:szCs w:val="22"/>
        </w:rPr>
      </w:pPr>
      <w:r w:rsidRPr="00AB7844">
        <w:rPr>
          <w:rFonts w:asciiTheme="minorHAnsi" w:hAnsiTheme="minorHAnsi" w:cstheme="minorHAnsi"/>
          <w:sz w:val="22"/>
          <w:szCs w:val="22"/>
        </w:rPr>
        <w:t xml:space="preserve">All of our extra-curricular activities and school visits are available to all our pupils, including our before-and after-school clubs. </w:t>
      </w:r>
    </w:p>
    <w:p w14:paraId="64A4F1FE" w14:textId="77777777" w:rsidR="001734E2" w:rsidRPr="00AB7844" w:rsidRDefault="001734E2" w:rsidP="00AB7844">
      <w:pPr>
        <w:spacing w:line="360" w:lineRule="auto"/>
        <w:rPr>
          <w:rFonts w:asciiTheme="minorHAnsi" w:hAnsiTheme="minorHAnsi" w:cstheme="minorHAnsi"/>
          <w:sz w:val="22"/>
          <w:szCs w:val="22"/>
        </w:rPr>
      </w:pPr>
      <w:r w:rsidRPr="00AB7844">
        <w:rPr>
          <w:rFonts w:asciiTheme="minorHAnsi" w:hAnsiTheme="minorHAnsi" w:cstheme="minorHAnsi"/>
          <w:sz w:val="22"/>
          <w:szCs w:val="22"/>
        </w:rPr>
        <w:t>All pupils are encouraged to go on our residential trip(s) in Y5 and Y6</w:t>
      </w:r>
      <w:r w:rsidRPr="00AB7844">
        <w:rPr>
          <w:rFonts w:asciiTheme="minorHAnsi" w:hAnsiTheme="minorHAnsi" w:cstheme="minorHAnsi"/>
          <w:color w:val="F15F01"/>
          <w:sz w:val="22"/>
          <w:szCs w:val="22"/>
        </w:rPr>
        <w:t xml:space="preserve"> </w:t>
      </w:r>
    </w:p>
    <w:p w14:paraId="26E4947C" w14:textId="77777777" w:rsidR="001734E2" w:rsidRPr="00AB7844" w:rsidRDefault="001734E2" w:rsidP="00AB7844">
      <w:pPr>
        <w:spacing w:line="360" w:lineRule="auto"/>
        <w:rPr>
          <w:rFonts w:asciiTheme="minorHAnsi" w:hAnsiTheme="minorHAnsi" w:cstheme="minorHAnsi"/>
          <w:color w:val="F15F22"/>
          <w:sz w:val="22"/>
          <w:szCs w:val="22"/>
        </w:rPr>
      </w:pPr>
      <w:r w:rsidRPr="00AB7844">
        <w:rPr>
          <w:rFonts w:asciiTheme="minorHAnsi" w:hAnsiTheme="minorHAnsi" w:cstheme="minorHAnsi"/>
          <w:sz w:val="22"/>
          <w:szCs w:val="22"/>
        </w:rPr>
        <w:t xml:space="preserve">All pupils are encouraged to take part in all the activities linked to school life; school trips/sports day/school plays/special workshops </w:t>
      </w:r>
    </w:p>
    <w:p w14:paraId="2A213283" w14:textId="77777777" w:rsidR="001734E2" w:rsidRDefault="001734E2" w:rsidP="00AB7844">
      <w:pPr>
        <w:spacing w:line="360" w:lineRule="auto"/>
        <w:rPr>
          <w:rFonts w:asciiTheme="minorHAnsi" w:hAnsiTheme="minorHAnsi" w:cstheme="minorHAnsi"/>
          <w:sz w:val="22"/>
          <w:szCs w:val="22"/>
        </w:rPr>
      </w:pPr>
      <w:r w:rsidRPr="00AB7844">
        <w:rPr>
          <w:rFonts w:asciiTheme="minorHAnsi" w:hAnsiTheme="minorHAnsi" w:cstheme="minorHAnsi"/>
          <w:sz w:val="22"/>
          <w:szCs w:val="22"/>
        </w:rPr>
        <w:t xml:space="preserve">No pupil is ever excluded from taking part in these activities because of their SEN or disability. </w:t>
      </w:r>
    </w:p>
    <w:p w14:paraId="569BA0C8" w14:textId="77777777" w:rsidR="00AB7844" w:rsidRPr="00AB7844" w:rsidRDefault="00AB7844" w:rsidP="00AB7844">
      <w:pPr>
        <w:spacing w:line="360" w:lineRule="auto"/>
        <w:rPr>
          <w:rFonts w:asciiTheme="minorHAnsi" w:hAnsiTheme="minorHAnsi" w:cstheme="minorHAnsi"/>
          <w:sz w:val="22"/>
          <w:szCs w:val="22"/>
        </w:rPr>
      </w:pPr>
    </w:p>
    <w:p w14:paraId="2B7406A7" w14:textId="77777777" w:rsidR="001734E2" w:rsidRPr="00AB7844" w:rsidRDefault="00AB7844" w:rsidP="001734E2">
      <w:pPr>
        <w:tabs>
          <w:tab w:val="left" w:pos="7371"/>
        </w:tabs>
        <w:spacing w:line="360" w:lineRule="auto"/>
        <w:rPr>
          <w:rFonts w:asciiTheme="minorHAnsi" w:hAnsiTheme="minorHAnsi" w:cstheme="minorHAnsi"/>
          <w:sz w:val="22"/>
          <w:szCs w:val="22"/>
        </w:rPr>
      </w:pPr>
      <w:r w:rsidRPr="00AB7844">
        <w:rPr>
          <w:rFonts w:asciiTheme="minorHAnsi" w:hAnsiTheme="minorHAnsi" w:cstheme="minorHAnsi"/>
          <w:sz w:val="22"/>
          <w:szCs w:val="22"/>
        </w:rPr>
        <w:t>DDA Accessibility Plan</w:t>
      </w:r>
    </w:p>
    <w:p w14:paraId="1D300106" w14:textId="77777777" w:rsidR="00AB7844" w:rsidRPr="00AB7844" w:rsidRDefault="00AB7844" w:rsidP="00AB7844">
      <w:pPr>
        <w:spacing w:after="200" w:line="360" w:lineRule="auto"/>
        <w:rPr>
          <w:rFonts w:asciiTheme="minorHAnsi" w:eastAsia="Calibri" w:hAnsiTheme="minorHAnsi" w:cstheme="minorHAnsi"/>
          <w:sz w:val="22"/>
          <w:szCs w:val="22"/>
        </w:rPr>
      </w:pPr>
      <w:r w:rsidRPr="00AB7844">
        <w:rPr>
          <w:rFonts w:asciiTheme="minorHAnsi" w:eastAsia="Calibri" w:hAnsiTheme="minorHAnsi" w:cstheme="minorHAnsi"/>
          <w:sz w:val="22"/>
          <w:szCs w:val="22"/>
        </w:rPr>
        <w:t>Our school has an accessibility plan that includes</w:t>
      </w:r>
    </w:p>
    <w:p w14:paraId="55A3FA2D" w14:textId="77777777" w:rsidR="00261B5E" w:rsidRDefault="00AB7844" w:rsidP="00261B5E">
      <w:pPr>
        <w:pStyle w:val="ListParagraph"/>
        <w:numPr>
          <w:ilvl w:val="0"/>
          <w:numId w:val="48"/>
        </w:numPr>
        <w:spacing w:after="120" w:line="276" w:lineRule="auto"/>
        <w:rPr>
          <w:rFonts w:asciiTheme="minorHAnsi" w:eastAsia="MS Mincho" w:hAnsiTheme="minorHAnsi" w:cstheme="minorHAnsi"/>
          <w:sz w:val="22"/>
          <w:szCs w:val="22"/>
          <w:lang w:val="en-US"/>
        </w:rPr>
      </w:pPr>
      <w:r w:rsidRPr="00261B5E">
        <w:rPr>
          <w:rFonts w:asciiTheme="minorHAnsi" w:eastAsia="MS Mincho" w:hAnsiTheme="minorHAnsi" w:cstheme="minorHAnsi"/>
          <w:sz w:val="22"/>
          <w:szCs w:val="22"/>
          <w:lang w:val="en-US"/>
        </w:rPr>
        <w:t>Improving the physical environment to enable disabled pupils to take better advantage of the education, benefits, facilities and services we provide</w:t>
      </w:r>
    </w:p>
    <w:p w14:paraId="0EC176A1" w14:textId="77777777" w:rsidR="00AB7844" w:rsidRPr="00261B5E" w:rsidRDefault="00AB7844" w:rsidP="00261B5E">
      <w:pPr>
        <w:pStyle w:val="ListParagraph"/>
        <w:numPr>
          <w:ilvl w:val="0"/>
          <w:numId w:val="48"/>
        </w:numPr>
        <w:spacing w:after="120" w:line="276" w:lineRule="auto"/>
        <w:rPr>
          <w:rFonts w:asciiTheme="minorHAnsi" w:eastAsia="MS Mincho" w:hAnsiTheme="minorHAnsi" w:cstheme="minorHAnsi"/>
          <w:sz w:val="22"/>
          <w:szCs w:val="22"/>
          <w:lang w:val="en-US"/>
        </w:rPr>
      </w:pPr>
      <w:r w:rsidRPr="00261B5E">
        <w:rPr>
          <w:rFonts w:asciiTheme="minorHAnsi" w:eastAsia="MS Mincho" w:hAnsiTheme="minorHAnsi" w:cstheme="minorHAnsi"/>
          <w:sz w:val="22"/>
          <w:szCs w:val="22"/>
          <w:lang w:val="en-US"/>
        </w:rPr>
        <w:t xml:space="preserve">Improving the availability of accessible information to disabled pupils   </w:t>
      </w:r>
    </w:p>
    <w:p w14:paraId="2EF0AFA5" w14:textId="77777777" w:rsidR="00AB7844" w:rsidRPr="00AB7844" w:rsidRDefault="00AB7844" w:rsidP="00AB7844">
      <w:pPr>
        <w:spacing w:after="200" w:line="360" w:lineRule="auto"/>
        <w:rPr>
          <w:rFonts w:asciiTheme="minorHAnsi" w:eastAsia="Calibri" w:hAnsiTheme="minorHAnsi" w:cstheme="minorHAnsi"/>
          <w:sz w:val="22"/>
          <w:szCs w:val="22"/>
        </w:rPr>
      </w:pPr>
      <w:r w:rsidRPr="00AB7844">
        <w:rPr>
          <w:rFonts w:asciiTheme="minorHAnsi" w:eastAsia="Calibri" w:hAnsiTheme="minorHAnsi" w:cstheme="minorHAnsi"/>
          <w:sz w:val="22"/>
          <w:szCs w:val="22"/>
        </w:rPr>
        <w:t>A copy can be found on the school website.</w:t>
      </w:r>
    </w:p>
    <w:p w14:paraId="628F0669" w14:textId="77777777" w:rsidR="00AB7844" w:rsidRDefault="00C90782" w:rsidP="00C90782">
      <w:pPr>
        <w:pStyle w:val="Subhead2"/>
        <w:spacing w:line="360" w:lineRule="auto"/>
        <w:rPr>
          <w:rFonts w:asciiTheme="minorHAnsi" w:hAnsiTheme="minorHAnsi" w:cstheme="minorHAnsi"/>
          <w:sz w:val="22"/>
          <w:szCs w:val="22"/>
        </w:rPr>
      </w:pPr>
      <w:r>
        <w:rPr>
          <w:rFonts w:asciiTheme="minorHAnsi" w:hAnsiTheme="minorHAnsi" w:cstheme="minorHAnsi"/>
          <w:sz w:val="22"/>
          <w:szCs w:val="22"/>
        </w:rPr>
        <w:t>The Local Authority Local O</w:t>
      </w:r>
      <w:r w:rsidR="00AB7844" w:rsidRPr="00AB7844">
        <w:rPr>
          <w:rFonts w:asciiTheme="minorHAnsi" w:hAnsiTheme="minorHAnsi" w:cstheme="minorHAnsi"/>
          <w:sz w:val="22"/>
          <w:szCs w:val="22"/>
        </w:rPr>
        <w:t>ffer</w:t>
      </w:r>
    </w:p>
    <w:p w14:paraId="23F5D033" w14:textId="77777777" w:rsidR="00C90782" w:rsidRPr="00C90782" w:rsidRDefault="00C90782" w:rsidP="00C90782">
      <w:pPr>
        <w:pStyle w:val="1bodycopy10pt"/>
        <w:spacing w:line="360" w:lineRule="auto"/>
      </w:pPr>
      <w:r>
        <w:rPr>
          <w:rFonts w:cs="Arial"/>
          <w:color w:val="333333"/>
          <w:sz w:val="21"/>
          <w:szCs w:val="21"/>
          <w:shd w:val="clear" w:color="auto" w:fill="FFFFFF"/>
        </w:rPr>
        <w:t>Further information about the range of services available in Cambridgeshire can be found on the county's Local Offer. This website outlines the services available, the criteria to qualify to access each service and referral information. It can be accessed on the following link:</w:t>
      </w:r>
    </w:p>
    <w:p w14:paraId="2840F724" w14:textId="77777777" w:rsidR="00AB7844" w:rsidRDefault="00564E0D" w:rsidP="001734E2">
      <w:pPr>
        <w:tabs>
          <w:tab w:val="left" w:pos="7371"/>
        </w:tabs>
        <w:spacing w:line="360" w:lineRule="auto"/>
        <w:rPr>
          <w:rFonts w:asciiTheme="minorHAnsi" w:hAnsiTheme="minorHAnsi" w:cstheme="minorHAnsi"/>
          <w:sz w:val="22"/>
          <w:szCs w:val="22"/>
        </w:rPr>
      </w:pPr>
      <w:hyperlink r:id="rId13" w:history="1">
        <w:r w:rsidR="00C90782" w:rsidRPr="00637DF1">
          <w:rPr>
            <w:rStyle w:val="Hyperlink"/>
            <w:rFonts w:asciiTheme="minorHAnsi" w:hAnsiTheme="minorHAnsi" w:cstheme="minorHAnsi"/>
            <w:sz w:val="22"/>
            <w:szCs w:val="22"/>
          </w:rPr>
          <w:t>https://www.cambridgeshire.gov.uk/residents/children-and-families/local-offer</w:t>
        </w:r>
      </w:hyperlink>
    </w:p>
    <w:p w14:paraId="5F55E5E9" w14:textId="77777777" w:rsidR="00C90782" w:rsidRPr="00985358" w:rsidRDefault="00C90782" w:rsidP="001734E2">
      <w:pPr>
        <w:tabs>
          <w:tab w:val="left" w:pos="7371"/>
        </w:tabs>
        <w:spacing w:line="360" w:lineRule="auto"/>
        <w:rPr>
          <w:rFonts w:asciiTheme="minorHAnsi" w:hAnsiTheme="minorHAnsi" w:cstheme="minorHAnsi"/>
          <w:sz w:val="22"/>
          <w:szCs w:val="22"/>
          <w:highlight w:val="yellow"/>
        </w:rPr>
      </w:pPr>
    </w:p>
    <w:p w14:paraId="7D620092" w14:textId="77777777" w:rsidR="00C24EFC" w:rsidRPr="00985358" w:rsidRDefault="00C24EFC" w:rsidP="001734E2">
      <w:pPr>
        <w:pStyle w:val="Heading7"/>
        <w:tabs>
          <w:tab w:val="left" w:pos="7371"/>
        </w:tabs>
        <w:spacing w:line="360" w:lineRule="auto"/>
        <w:rPr>
          <w:rFonts w:asciiTheme="minorHAnsi" w:hAnsiTheme="minorHAnsi" w:cstheme="minorHAnsi"/>
          <w:b/>
          <w:i w:val="0"/>
          <w:color w:val="auto"/>
          <w:sz w:val="22"/>
          <w:szCs w:val="22"/>
        </w:rPr>
      </w:pPr>
      <w:r w:rsidRPr="00985358">
        <w:rPr>
          <w:rFonts w:asciiTheme="minorHAnsi" w:hAnsiTheme="minorHAnsi" w:cstheme="minorHAnsi"/>
          <w:b/>
          <w:i w:val="0"/>
          <w:color w:val="auto"/>
          <w:sz w:val="22"/>
          <w:szCs w:val="22"/>
        </w:rPr>
        <w:t>Considering complaints</w:t>
      </w:r>
    </w:p>
    <w:p w14:paraId="33BCD494" w14:textId="77777777" w:rsidR="00C24EFC" w:rsidRPr="00985358" w:rsidRDefault="00C24EFC" w:rsidP="001734E2">
      <w:pPr>
        <w:tabs>
          <w:tab w:val="left" w:pos="7371"/>
        </w:tabs>
        <w:spacing w:line="360" w:lineRule="auto"/>
        <w:rPr>
          <w:rFonts w:asciiTheme="minorHAnsi" w:hAnsiTheme="minorHAnsi" w:cstheme="minorHAnsi"/>
          <w:b/>
          <w:bCs/>
          <w:sz w:val="22"/>
          <w:szCs w:val="22"/>
        </w:rPr>
      </w:pPr>
    </w:p>
    <w:p w14:paraId="6E340F33" w14:textId="77777777" w:rsidR="00C24EFC" w:rsidRPr="00985358" w:rsidRDefault="00C24EFC" w:rsidP="001734E2">
      <w:pPr>
        <w:pStyle w:val="BodyText"/>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If parents believe that their child has a learning difficulty or behavioural issue at school which has not yet been identified by the school, or if they are unhappy with the provision the school is making for their child with SEND, they should talk first to the child’s class</w:t>
      </w:r>
      <w:r w:rsidR="005F21EA" w:rsidRPr="00985358">
        <w:rPr>
          <w:rFonts w:asciiTheme="minorHAnsi" w:hAnsiTheme="minorHAnsi" w:cstheme="minorHAnsi"/>
          <w:sz w:val="22"/>
          <w:szCs w:val="22"/>
        </w:rPr>
        <w:t xml:space="preserve"> </w:t>
      </w:r>
      <w:r w:rsidRPr="00985358">
        <w:rPr>
          <w:rFonts w:asciiTheme="minorHAnsi" w:hAnsiTheme="minorHAnsi" w:cstheme="minorHAnsi"/>
          <w:sz w:val="22"/>
          <w:szCs w:val="22"/>
        </w:rPr>
        <w:t>teacher. If the parents think that the child should be given more support they should raise their c</w:t>
      </w:r>
      <w:r w:rsidR="005F21EA" w:rsidRPr="00985358">
        <w:rPr>
          <w:rFonts w:asciiTheme="minorHAnsi" w:hAnsiTheme="minorHAnsi" w:cstheme="minorHAnsi"/>
          <w:sz w:val="22"/>
          <w:szCs w:val="22"/>
        </w:rPr>
        <w:t>oncerns with the SENCO and the h</w:t>
      </w:r>
      <w:r w:rsidRPr="00985358">
        <w:rPr>
          <w:rFonts w:asciiTheme="minorHAnsi" w:hAnsiTheme="minorHAnsi" w:cstheme="minorHAnsi"/>
          <w:sz w:val="22"/>
          <w:szCs w:val="22"/>
        </w:rPr>
        <w:t>ead</w:t>
      </w:r>
      <w:r w:rsidR="005F21EA" w:rsidRPr="00985358">
        <w:rPr>
          <w:rFonts w:asciiTheme="minorHAnsi" w:hAnsiTheme="minorHAnsi" w:cstheme="minorHAnsi"/>
          <w:sz w:val="22"/>
          <w:szCs w:val="22"/>
        </w:rPr>
        <w:t xml:space="preserve"> </w:t>
      </w:r>
      <w:r w:rsidRPr="00985358">
        <w:rPr>
          <w:rFonts w:asciiTheme="minorHAnsi" w:hAnsiTheme="minorHAnsi" w:cstheme="minorHAnsi"/>
          <w:sz w:val="22"/>
          <w:szCs w:val="22"/>
        </w:rPr>
        <w:t>teacher</w:t>
      </w:r>
      <w:r w:rsidR="005F21EA" w:rsidRPr="00985358">
        <w:rPr>
          <w:rFonts w:asciiTheme="minorHAnsi" w:hAnsiTheme="minorHAnsi" w:cstheme="minorHAnsi"/>
          <w:sz w:val="22"/>
          <w:szCs w:val="22"/>
        </w:rPr>
        <w:t>, most</w:t>
      </w:r>
      <w:r w:rsidRPr="00985358">
        <w:rPr>
          <w:rFonts w:asciiTheme="minorHAnsi" w:hAnsiTheme="minorHAnsi" w:cstheme="minorHAnsi"/>
          <w:sz w:val="22"/>
          <w:szCs w:val="22"/>
        </w:rPr>
        <w:t xml:space="preserve"> concerns will be resolved in this way. If parents still feel dissatisfied they may choose to raise their concerns with the school’s governor responsible for </w:t>
      </w:r>
      <w:smartTag w:uri="urn:schemas-microsoft-com:office:smarttags" w:element="stockticker">
        <w:r w:rsidRPr="00985358">
          <w:rPr>
            <w:rFonts w:asciiTheme="minorHAnsi" w:hAnsiTheme="minorHAnsi" w:cstheme="minorHAnsi"/>
            <w:sz w:val="22"/>
            <w:szCs w:val="22"/>
          </w:rPr>
          <w:t>SEN</w:t>
        </w:r>
      </w:smartTag>
      <w:r w:rsidRPr="00985358">
        <w:rPr>
          <w:rFonts w:asciiTheme="minorHAnsi" w:hAnsiTheme="minorHAnsi" w:cstheme="minorHAnsi"/>
          <w:sz w:val="22"/>
          <w:szCs w:val="22"/>
        </w:rPr>
        <w:t>.</w:t>
      </w:r>
    </w:p>
    <w:p w14:paraId="5E3804C5" w14:textId="77777777" w:rsidR="00C24EFC" w:rsidRPr="00985358" w:rsidRDefault="00C24EFC" w:rsidP="001734E2">
      <w:pPr>
        <w:tabs>
          <w:tab w:val="left" w:pos="7371"/>
        </w:tabs>
        <w:spacing w:line="360" w:lineRule="auto"/>
        <w:rPr>
          <w:rFonts w:asciiTheme="minorHAnsi" w:hAnsiTheme="minorHAnsi" w:cstheme="minorHAnsi"/>
          <w:sz w:val="22"/>
          <w:szCs w:val="22"/>
        </w:rPr>
      </w:pPr>
    </w:p>
    <w:p w14:paraId="261BF37A" w14:textId="77777777" w:rsidR="00C24EFC" w:rsidRPr="00985358" w:rsidRDefault="00C24EFC" w:rsidP="001734E2">
      <w:pPr>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Parents may ask the </w:t>
      </w:r>
      <w:smartTag w:uri="urn:schemas-microsoft-com:office:smarttags" w:element="stockticker">
        <w:r w:rsidRPr="00985358">
          <w:rPr>
            <w:rFonts w:asciiTheme="minorHAnsi" w:hAnsiTheme="minorHAnsi" w:cstheme="minorHAnsi"/>
            <w:sz w:val="22"/>
            <w:szCs w:val="22"/>
          </w:rPr>
          <w:t>LEA</w:t>
        </w:r>
      </w:smartTag>
      <w:r w:rsidRPr="00985358">
        <w:rPr>
          <w:rFonts w:asciiTheme="minorHAnsi" w:hAnsiTheme="minorHAnsi" w:cstheme="minorHAnsi"/>
          <w:sz w:val="22"/>
          <w:szCs w:val="22"/>
        </w:rPr>
        <w:t xml:space="preserve"> to conduct a statutory assessment of</w:t>
      </w:r>
      <w:r w:rsidR="002B1AEB" w:rsidRPr="00985358">
        <w:rPr>
          <w:rFonts w:asciiTheme="minorHAnsi" w:hAnsiTheme="minorHAnsi" w:cstheme="minorHAnsi"/>
          <w:sz w:val="22"/>
          <w:szCs w:val="22"/>
        </w:rPr>
        <w:t xml:space="preserve"> their child at any time. The L</w:t>
      </w:r>
      <w:r w:rsidRPr="00985358">
        <w:rPr>
          <w:rFonts w:asciiTheme="minorHAnsi" w:hAnsiTheme="minorHAnsi" w:cstheme="minorHAnsi"/>
          <w:sz w:val="22"/>
          <w:szCs w:val="22"/>
        </w:rPr>
        <w:t>A must comply with the request, unless they have made a statutory assessment within the previous six months, or unless they conclude, upon examining all the available evidence, that a statutory ass</w:t>
      </w:r>
      <w:r w:rsidR="002B1AEB" w:rsidRPr="00985358">
        <w:rPr>
          <w:rFonts w:asciiTheme="minorHAnsi" w:hAnsiTheme="minorHAnsi" w:cstheme="minorHAnsi"/>
          <w:sz w:val="22"/>
          <w:szCs w:val="22"/>
        </w:rPr>
        <w:t>essment is not necessary. The L</w:t>
      </w:r>
      <w:r w:rsidRPr="00985358">
        <w:rPr>
          <w:rFonts w:asciiTheme="minorHAnsi" w:hAnsiTheme="minorHAnsi" w:cstheme="minorHAnsi"/>
          <w:sz w:val="22"/>
          <w:szCs w:val="22"/>
        </w:rPr>
        <w:t xml:space="preserve">A will then inform the parents. If the parents disagree with the decision they have the right to appeal to the </w:t>
      </w:r>
      <w:smartTag w:uri="urn:schemas-microsoft-com:office:smarttags" w:element="stockticker">
        <w:r w:rsidRPr="00985358">
          <w:rPr>
            <w:rFonts w:asciiTheme="minorHAnsi" w:hAnsiTheme="minorHAnsi" w:cstheme="minorHAnsi"/>
            <w:sz w:val="22"/>
            <w:szCs w:val="22"/>
          </w:rPr>
          <w:t>SEN</w:t>
        </w:r>
      </w:smartTag>
      <w:r w:rsidRPr="00985358">
        <w:rPr>
          <w:rFonts w:asciiTheme="minorHAnsi" w:hAnsiTheme="minorHAnsi" w:cstheme="minorHAnsi"/>
          <w:sz w:val="22"/>
          <w:szCs w:val="22"/>
        </w:rPr>
        <w:t xml:space="preserve"> Tribunal within two months of the decision being made.</w:t>
      </w:r>
    </w:p>
    <w:p w14:paraId="1958571B" w14:textId="77777777" w:rsidR="00C24EFC" w:rsidRPr="00985358" w:rsidRDefault="00C24EFC" w:rsidP="001734E2">
      <w:pPr>
        <w:tabs>
          <w:tab w:val="left" w:pos="7371"/>
        </w:tabs>
        <w:spacing w:line="360" w:lineRule="auto"/>
        <w:rPr>
          <w:rFonts w:asciiTheme="minorHAnsi" w:hAnsiTheme="minorHAnsi" w:cstheme="minorHAnsi"/>
          <w:sz w:val="22"/>
          <w:szCs w:val="22"/>
        </w:rPr>
      </w:pPr>
    </w:p>
    <w:p w14:paraId="6D125ABB" w14:textId="77777777" w:rsidR="00C24EFC" w:rsidRDefault="00C24EFC" w:rsidP="001734E2">
      <w:pPr>
        <w:tabs>
          <w:tab w:val="left" w:pos="7371"/>
        </w:tabs>
        <w:spacing w:line="360" w:lineRule="auto"/>
        <w:rPr>
          <w:rFonts w:asciiTheme="minorHAnsi" w:hAnsiTheme="minorHAnsi" w:cstheme="minorHAnsi"/>
          <w:sz w:val="22"/>
          <w:szCs w:val="22"/>
        </w:rPr>
      </w:pPr>
      <w:r w:rsidRPr="00985358">
        <w:rPr>
          <w:rFonts w:asciiTheme="minorHAnsi" w:hAnsiTheme="minorHAnsi" w:cstheme="minorHAnsi"/>
          <w:sz w:val="22"/>
          <w:szCs w:val="22"/>
        </w:rPr>
        <w:t xml:space="preserve">If the </w:t>
      </w:r>
      <w:smartTag w:uri="urn:schemas-microsoft-com:office:smarttags" w:element="stockticker">
        <w:r w:rsidRPr="00985358">
          <w:rPr>
            <w:rFonts w:asciiTheme="minorHAnsi" w:hAnsiTheme="minorHAnsi" w:cstheme="minorHAnsi"/>
            <w:sz w:val="22"/>
            <w:szCs w:val="22"/>
          </w:rPr>
          <w:t>LEA</w:t>
        </w:r>
      </w:smartTag>
      <w:r w:rsidRPr="00985358">
        <w:rPr>
          <w:rFonts w:asciiTheme="minorHAnsi" w:hAnsiTheme="minorHAnsi" w:cstheme="minorHAnsi"/>
          <w:sz w:val="22"/>
          <w:szCs w:val="22"/>
        </w:rPr>
        <w:t xml:space="preserve"> makes a statutory assessment, but decides at the end of that process not to draw up an EHCP for the child the parents again have the right to appeal to the </w:t>
      </w:r>
      <w:smartTag w:uri="urn:schemas-microsoft-com:office:smarttags" w:element="stockticker">
        <w:r w:rsidRPr="00985358">
          <w:rPr>
            <w:rFonts w:asciiTheme="minorHAnsi" w:hAnsiTheme="minorHAnsi" w:cstheme="minorHAnsi"/>
            <w:sz w:val="22"/>
            <w:szCs w:val="22"/>
          </w:rPr>
          <w:t>SEN</w:t>
        </w:r>
      </w:smartTag>
      <w:r w:rsidRPr="00985358">
        <w:rPr>
          <w:rFonts w:asciiTheme="minorHAnsi" w:hAnsiTheme="minorHAnsi" w:cstheme="minorHAnsi"/>
          <w:sz w:val="22"/>
          <w:szCs w:val="22"/>
        </w:rPr>
        <w:t xml:space="preserve"> Tribunal.</w:t>
      </w:r>
    </w:p>
    <w:p w14:paraId="742FB36A" w14:textId="77777777" w:rsidR="004528CD" w:rsidRPr="00985358" w:rsidRDefault="004528CD" w:rsidP="001734E2">
      <w:pPr>
        <w:tabs>
          <w:tab w:val="left" w:pos="7371"/>
        </w:tabs>
        <w:spacing w:line="360" w:lineRule="auto"/>
        <w:rPr>
          <w:rFonts w:asciiTheme="minorHAnsi" w:hAnsiTheme="minorHAnsi" w:cstheme="minorHAnsi"/>
          <w:sz w:val="22"/>
          <w:szCs w:val="22"/>
        </w:rPr>
      </w:pPr>
    </w:p>
    <w:p w14:paraId="6502D088" w14:textId="77777777" w:rsidR="004528CD" w:rsidRDefault="004528CD" w:rsidP="001734E2">
      <w:pPr>
        <w:pStyle w:val="Heading1"/>
        <w:spacing w:line="360" w:lineRule="auto"/>
        <w:jc w:val="left"/>
        <w:rPr>
          <w:rFonts w:asciiTheme="minorHAnsi" w:hAnsiTheme="minorHAnsi" w:cstheme="minorHAnsi"/>
          <w:sz w:val="22"/>
          <w:szCs w:val="22"/>
        </w:rPr>
      </w:pPr>
      <w:bookmarkStart w:id="3" w:name="_Toc362853010"/>
      <w:bookmarkStart w:id="4" w:name="_Toc492996808"/>
      <w:bookmarkStart w:id="5" w:name="_Toc55899053"/>
      <w:r w:rsidRPr="000C3EBC">
        <w:rPr>
          <w:rFonts w:asciiTheme="minorHAnsi" w:hAnsiTheme="minorHAnsi" w:cstheme="minorHAnsi"/>
          <w:sz w:val="22"/>
          <w:szCs w:val="22"/>
        </w:rPr>
        <w:t>Monitoring arrangements</w:t>
      </w:r>
      <w:bookmarkEnd w:id="3"/>
      <w:bookmarkEnd w:id="4"/>
      <w:bookmarkEnd w:id="5"/>
    </w:p>
    <w:p w14:paraId="3806E851" w14:textId="77777777" w:rsidR="001734E2" w:rsidRPr="001734E2" w:rsidRDefault="001734E2" w:rsidP="001734E2">
      <w:pPr>
        <w:spacing w:line="360" w:lineRule="auto"/>
      </w:pPr>
    </w:p>
    <w:p w14:paraId="7C0B4F60" w14:textId="77777777" w:rsidR="004528CD" w:rsidRPr="000C3EBC" w:rsidRDefault="004528CD" w:rsidP="001734E2">
      <w:pPr>
        <w:spacing w:line="360" w:lineRule="auto"/>
        <w:rPr>
          <w:rFonts w:asciiTheme="minorHAnsi" w:hAnsiTheme="minorHAnsi" w:cstheme="minorHAnsi"/>
          <w:sz w:val="22"/>
          <w:szCs w:val="22"/>
        </w:rPr>
      </w:pPr>
      <w:r w:rsidRPr="000C3EBC">
        <w:rPr>
          <w:rFonts w:asciiTheme="minorHAnsi" w:hAnsiTheme="minorHAnsi" w:cstheme="minorHAnsi"/>
          <w:sz w:val="22"/>
          <w:szCs w:val="22"/>
        </w:rPr>
        <w:t xml:space="preserve">This policy and information report will be reviewed by the headteacher </w:t>
      </w:r>
      <w:r w:rsidRPr="000C3EBC">
        <w:rPr>
          <w:rFonts w:asciiTheme="minorHAnsi" w:hAnsiTheme="minorHAnsi" w:cstheme="minorHAnsi"/>
          <w:b/>
          <w:sz w:val="22"/>
          <w:szCs w:val="22"/>
        </w:rPr>
        <w:t>every year</w:t>
      </w:r>
      <w:r w:rsidRPr="000C3EBC">
        <w:rPr>
          <w:rFonts w:asciiTheme="minorHAnsi" w:hAnsiTheme="minorHAnsi" w:cstheme="minorHAnsi"/>
          <w:sz w:val="22"/>
          <w:szCs w:val="22"/>
        </w:rPr>
        <w:t xml:space="preserve">. It will also be updated if any changes to the information are made during the year. </w:t>
      </w:r>
    </w:p>
    <w:p w14:paraId="58F121EA" w14:textId="77777777" w:rsidR="004528CD" w:rsidRPr="000C3EBC" w:rsidRDefault="004528CD" w:rsidP="001734E2">
      <w:pPr>
        <w:spacing w:line="360" w:lineRule="auto"/>
        <w:rPr>
          <w:rFonts w:asciiTheme="minorHAnsi" w:hAnsiTheme="minorHAnsi" w:cstheme="minorHAnsi"/>
          <w:sz w:val="22"/>
          <w:szCs w:val="22"/>
        </w:rPr>
      </w:pPr>
      <w:r w:rsidRPr="000C3EBC">
        <w:rPr>
          <w:rFonts w:asciiTheme="minorHAnsi" w:hAnsiTheme="minorHAnsi" w:cstheme="minorHAnsi"/>
          <w:sz w:val="22"/>
          <w:szCs w:val="22"/>
        </w:rPr>
        <w:t xml:space="preserve">It will be approved by the governing board. </w:t>
      </w:r>
    </w:p>
    <w:p w14:paraId="35AEFA94" w14:textId="77777777" w:rsidR="004528CD" w:rsidRPr="000C3EBC" w:rsidRDefault="004528CD" w:rsidP="001734E2">
      <w:pPr>
        <w:pStyle w:val="Heading1"/>
        <w:spacing w:line="360" w:lineRule="auto"/>
        <w:jc w:val="left"/>
        <w:rPr>
          <w:rFonts w:asciiTheme="minorHAnsi" w:hAnsiTheme="minorHAnsi" w:cstheme="minorHAnsi"/>
          <w:sz w:val="22"/>
          <w:szCs w:val="22"/>
        </w:rPr>
      </w:pPr>
      <w:bookmarkStart w:id="6" w:name="_Toc362853011"/>
      <w:bookmarkStart w:id="7" w:name="_Toc492996809"/>
      <w:bookmarkStart w:id="8" w:name="_Toc55899054"/>
      <w:r w:rsidRPr="000C3EBC">
        <w:rPr>
          <w:rFonts w:asciiTheme="minorHAnsi" w:hAnsiTheme="minorHAnsi" w:cstheme="minorHAnsi"/>
          <w:sz w:val="22"/>
          <w:szCs w:val="22"/>
        </w:rPr>
        <w:t>Links with other policies and documents</w:t>
      </w:r>
      <w:bookmarkEnd w:id="6"/>
      <w:bookmarkEnd w:id="7"/>
      <w:bookmarkEnd w:id="8"/>
      <w:r>
        <w:rPr>
          <w:rFonts w:asciiTheme="minorHAnsi" w:hAnsiTheme="minorHAnsi" w:cstheme="minorHAnsi"/>
          <w:sz w:val="22"/>
          <w:szCs w:val="22"/>
        </w:rPr>
        <w:t>;</w:t>
      </w:r>
    </w:p>
    <w:p w14:paraId="14CFE12D" w14:textId="77777777" w:rsidR="004528CD" w:rsidRPr="000C3EBC" w:rsidRDefault="004528CD" w:rsidP="001734E2">
      <w:pPr>
        <w:spacing w:line="360" w:lineRule="auto"/>
        <w:rPr>
          <w:rFonts w:asciiTheme="minorHAnsi" w:hAnsiTheme="minorHAnsi" w:cstheme="minorHAnsi"/>
          <w:sz w:val="22"/>
          <w:szCs w:val="22"/>
        </w:rPr>
      </w:pPr>
      <w:r w:rsidRPr="000C3EBC">
        <w:rPr>
          <w:rFonts w:asciiTheme="minorHAnsi" w:hAnsiTheme="minorHAnsi" w:cstheme="minorHAnsi"/>
          <w:sz w:val="22"/>
          <w:szCs w:val="22"/>
        </w:rPr>
        <w:t xml:space="preserve">This policy links to the following documents </w:t>
      </w:r>
    </w:p>
    <w:p w14:paraId="05FE33EC" w14:textId="77777777" w:rsidR="00261B5E" w:rsidRDefault="004528CD" w:rsidP="001734E2">
      <w:pPr>
        <w:pStyle w:val="4Bulletedcopyblue"/>
        <w:numPr>
          <w:ilvl w:val="0"/>
          <w:numId w:val="49"/>
        </w:numPr>
        <w:spacing w:line="360" w:lineRule="auto"/>
        <w:rPr>
          <w:rFonts w:asciiTheme="minorHAnsi" w:hAnsiTheme="minorHAnsi" w:cstheme="minorHAnsi"/>
          <w:sz w:val="22"/>
          <w:szCs w:val="22"/>
        </w:rPr>
      </w:pPr>
      <w:r w:rsidRPr="000C3EBC">
        <w:rPr>
          <w:rFonts w:asciiTheme="minorHAnsi" w:hAnsiTheme="minorHAnsi" w:cstheme="minorHAnsi"/>
          <w:sz w:val="22"/>
          <w:szCs w:val="22"/>
        </w:rPr>
        <w:t xml:space="preserve">Accessibility plan </w:t>
      </w:r>
    </w:p>
    <w:p w14:paraId="041A9D89" w14:textId="77777777" w:rsidR="00261B5E" w:rsidRDefault="004528CD" w:rsidP="001734E2">
      <w:pPr>
        <w:pStyle w:val="4Bulletedcopyblue"/>
        <w:numPr>
          <w:ilvl w:val="0"/>
          <w:numId w:val="49"/>
        </w:numPr>
        <w:spacing w:line="360" w:lineRule="auto"/>
        <w:rPr>
          <w:rFonts w:asciiTheme="minorHAnsi" w:hAnsiTheme="minorHAnsi" w:cstheme="minorHAnsi"/>
          <w:sz w:val="22"/>
          <w:szCs w:val="22"/>
        </w:rPr>
      </w:pPr>
      <w:r w:rsidRPr="00261B5E">
        <w:rPr>
          <w:rFonts w:asciiTheme="minorHAnsi" w:hAnsiTheme="minorHAnsi" w:cstheme="minorHAnsi"/>
          <w:sz w:val="22"/>
          <w:szCs w:val="22"/>
        </w:rPr>
        <w:t>Behaviour policy</w:t>
      </w:r>
    </w:p>
    <w:p w14:paraId="0C1A381C" w14:textId="77777777" w:rsidR="00261B5E" w:rsidRDefault="004528CD" w:rsidP="001734E2">
      <w:pPr>
        <w:pStyle w:val="4Bulletedcopyblue"/>
        <w:numPr>
          <w:ilvl w:val="0"/>
          <w:numId w:val="49"/>
        </w:numPr>
        <w:spacing w:line="360" w:lineRule="auto"/>
        <w:rPr>
          <w:rFonts w:asciiTheme="minorHAnsi" w:hAnsiTheme="minorHAnsi" w:cstheme="minorHAnsi"/>
          <w:sz w:val="22"/>
          <w:szCs w:val="22"/>
        </w:rPr>
      </w:pPr>
      <w:r w:rsidRPr="00261B5E">
        <w:rPr>
          <w:rFonts w:asciiTheme="minorHAnsi" w:hAnsiTheme="minorHAnsi" w:cstheme="minorHAnsi"/>
          <w:sz w:val="22"/>
          <w:szCs w:val="22"/>
        </w:rPr>
        <w:t xml:space="preserve">Equality information and objectives </w:t>
      </w:r>
    </w:p>
    <w:p w14:paraId="64E74B82" w14:textId="77777777" w:rsidR="00B02D10" w:rsidRPr="00261B5E" w:rsidRDefault="004528CD" w:rsidP="00261B5E">
      <w:pPr>
        <w:pStyle w:val="4Bulletedcopyblue"/>
        <w:numPr>
          <w:ilvl w:val="0"/>
          <w:numId w:val="49"/>
        </w:numPr>
        <w:spacing w:line="360" w:lineRule="auto"/>
        <w:rPr>
          <w:rFonts w:asciiTheme="minorHAnsi" w:hAnsiTheme="minorHAnsi" w:cstheme="minorHAnsi"/>
          <w:sz w:val="22"/>
          <w:szCs w:val="22"/>
        </w:rPr>
      </w:pPr>
      <w:r w:rsidRPr="00261B5E">
        <w:rPr>
          <w:rFonts w:asciiTheme="minorHAnsi" w:hAnsiTheme="minorHAnsi" w:cstheme="minorHAnsi"/>
          <w:sz w:val="22"/>
          <w:szCs w:val="22"/>
        </w:rPr>
        <w:t>Supporting pupils with medical conditions policy</w:t>
      </w:r>
    </w:p>
    <w:p w14:paraId="1848A30E" w14:textId="77777777" w:rsidR="00616572" w:rsidRPr="00985358" w:rsidRDefault="00616572" w:rsidP="001734E2">
      <w:pPr>
        <w:pStyle w:val="Heading2"/>
        <w:spacing w:line="360" w:lineRule="auto"/>
        <w:rPr>
          <w:rFonts w:asciiTheme="minorHAnsi" w:hAnsiTheme="minorHAnsi" w:cstheme="minorHAnsi"/>
          <w:color w:val="auto"/>
          <w:sz w:val="22"/>
          <w:szCs w:val="22"/>
        </w:rPr>
      </w:pPr>
      <w:r w:rsidRPr="00985358">
        <w:rPr>
          <w:rFonts w:asciiTheme="minorHAnsi" w:hAnsiTheme="minorHAnsi" w:cstheme="minorHAnsi"/>
          <w:color w:val="auto"/>
          <w:sz w:val="22"/>
          <w:szCs w:val="22"/>
        </w:rPr>
        <w:t>Review and Evaluation</w:t>
      </w:r>
    </w:p>
    <w:p w14:paraId="35A407FC" w14:textId="77777777" w:rsidR="00616572" w:rsidRPr="00985358" w:rsidRDefault="00616572" w:rsidP="001734E2">
      <w:pPr>
        <w:spacing w:line="360" w:lineRule="auto"/>
        <w:rPr>
          <w:rFonts w:asciiTheme="minorHAnsi" w:hAnsiTheme="minorHAnsi" w:cstheme="minorHAnsi"/>
          <w:sz w:val="22"/>
          <w:szCs w:val="22"/>
        </w:rPr>
      </w:pPr>
    </w:p>
    <w:p w14:paraId="70D3155A" w14:textId="77777777" w:rsidR="00616572" w:rsidRPr="00985358" w:rsidRDefault="00616572" w:rsidP="001734E2">
      <w:pPr>
        <w:spacing w:line="360" w:lineRule="auto"/>
        <w:rPr>
          <w:rFonts w:asciiTheme="minorHAnsi" w:hAnsiTheme="minorHAnsi" w:cstheme="minorHAnsi"/>
          <w:sz w:val="22"/>
          <w:szCs w:val="22"/>
        </w:rPr>
      </w:pPr>
      <w:r w:rsidRPr="00985358">
        <w:rPr>
          <w:rFonts w:asciiTheme="minorHAnsi" w:hAnsiTheme="minorHAnsi" w:cstheme="minorHAnsi"/>
          <w:sz w:val="22"/>
          <w:szCs w:val="22"/>
        </w:rPr>
        <w:lastRenderedPageBreak/>
        <w:t>Our SEN policy is subject to a regular cycle of monitoring, evaluation and review.  Our governing body, on an annual basis, considers and reports on the effectiveness of the schools’ work on behalf of children with SEN.</w:t>
      </w:r>
    </w:p>
    <w:p w14:paraId="6CE7107C" w14:textId="77777777" w:rsidR="00616572" w:rsidRPr="00985358" w:rsidRDefault="00616572" w:rsidP="001734E2">
      <w:pPr>
        <w:spacing w:line="360" w:lineRule="auto"/>
        <w:rPr>
          <w:rFonts w:asciiTheme="minorHAnsi" w:hAnsiTheme="minorHAnsi" w:cstheme="minorHAnsi"/>
          <w:sz w:val="22"/>
          <w:szCs w:val="22"/>
        </w:rPr>
      </w:pPr>
    </w:p>
    <w:p w14:paraId="7770495F" w14:textId="77777777" w:rsidR="00616572" w:rsidRPr="00985358" w:rsidRDefault="00616572" w:rsidP="001734E2">
      <w:pPr>
        <w:spacing w:line="360" w:lineRule="auto"/>
        <w:rPr>
          <w:rFonts w:asciiTheme="minorHAnsi" w:hAnsiTheme="minorHAnsi" w:cstheme="minorHAnsi"/>
          <w:sz w:val="22"/>
          <w:szCs w:val="22"/>
        </w:rPr>
      </w:pPr>
      <w:r w:rsidRPr="00985358">
        <w:rPr>
          <w:rFonts w:asciiTheme="minorHAnsi" w:hAnsiTheme="minorHAnsi" w:cstheme="minorHAnsi"/>
          <w:sz w:val="22"/>
          <w:szCs w:val="22"/>
        </w:rPr>
        <w:t>The governors will evaluate the success of this policy in school by inquiring into how effectively pupils with special educational needs participate in the whole curriculum and all activities.</w:t>
      </w:r>
    </w:p>
    <w:p w14:paraId="29BBCA1C" w14:textId="77777777" w:rsidR="00B02D10" w:rsidRPr="00985358" w:rsidRDefault="00B02D10" w:rsidP="001734E2">
      <w:pPr>
        <w:tabs>
          <w:tab w:val="left" w:pos="7371"/>
        </w:tabs>
        <w:spacing w:line="360" w:lineRule="auto"/>
        <w:rPr>
          <w:rFonts w:asciiTheme="minorHAnsi" w:hAnsiTheme="minorHAnsi" w:cstheme="minorHAnsi"/>
          <w:sz w:val="22"/>
          <w:szCs w:val="22"/>
        </w:rPr>
      </w:pPr>
    </w:p>
    <w:p w14:paraId="24454CBF" w14:textId="77777777" w:rsidR="0080213B" w:rsidRPr="00985358" w:rsidRDefault="0080213B" w:rsidP="00DE5B61">
      <w:pPr>
        <w:tabs>
          <w:tab w:val="left" w:pos="7371"/>
        </w:tabs>
        <w:spacing w:line="360" w:lineRule="auto"/>
        <w:rPr>
          <w:rFonts w:asciiTheme="minorHAnsi" w:hAnsiTheme="minorHAnsi" w:cstheme="minorHAnsi"/>
          <w:sz w:val="22"/>
          <w:szCs w:val="22"/>
        </w:rPr>
      </w:pPr>
    </w:p>
    <w:p w14:paraId="119DF42F" w14:textId="77777777" w:rsidR="0080213B" w:rsidRPr="00985358" w:rsidRDefault="0080213B" w:rsidP="00EC62F4">
      <w:pPr>
        <w:tabs>
          <w:tab w:val="left" w:pos="7371"/>
        </w:tabs>
        <w:rPr>
          <w:rFonts w:asciiTheme="minorHAnsi" w:hAnsiTheme="minorHAnsi" w:cstheme="minorHAnsi"/>
          <w:sz w:val="22"/>
          <w:szCs w:val="22"/>
        </w:rPr>
      </w:pPr>
    </w:p>
    <w:sectPr w:rsidR="0080213B" w:rsidRPr="00985358" w:rsidSect="004758D3">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3EE14" w14:textId="77777777" w:rsidR="000B4EDD" w:rsidRDefault="000B4EDD" w:rsidP="0047412D">
      <w:r>
        <w:separator/>
      </w:r>
    </w:p>
  </w:endnote>
  <w:endnote w:type="continuationSeparator" w:id="0">
    <w:p w14:paraId="1E43E458" w14:textId="77777777" w:rsidR="000B4EDD" w:rsidRDefault="000B4EDD" w:rsidP="0047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559"/>
      <w:docPartObj>
        <w:docPartGallery w:val="Page Numbers (Bottom of Page)"/>
        <w:docPartUnique/>
      </w:docPartObj>
    </w:sdtPr>
    <w:sdtEndPr/>
    <w:sdtContent>
      <w:p w14:paraId="59553784" w14:textId="77777777" w:rsidR="0017391E" w:rsidRDefault="00860E2F">
        <w:pPr>
          <w:pStyle w:val="Footer"/>
          <w:jc w:val="center"/>
        </w:pPr>
        <w:r>
          <w:fldChar w:fldCharType="begin"/>
        </w:r>
        <w:r>
          <w:instrText xml:space="preserve"> PAGE   \* MERGEFORMAT </w:instrText>
        </w:r>
        <w:r>
          <w:fldChar w:fldCharType="separate"/>
        </w:r>
        <w:r w:rsidR="000D63CF">
          <w:rPr>
            <w:noProof/>
          </w:rPr>
          <w:t>1</w:t>
        </w:r>
        <w:r>
          <w:rPr>
            <w:noProof/>
          </w:rPr>
          <w:fldChar w:fldCharType="end"/>
        </w:r>
      </w:p>
    </w:sdtContent>
  </w:sdt>
  <w:p w14:paraId="353FB3F2" w14:textId="77777777" w:rsidR="0017391E" w:rsidRDefault="00173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0CC50" w14:textId="77777777" w:rsidR="000B4EDD" w:rsidRDefault="000B4EDD" w:rsidP="0047412D">
      <w:r>
        <w:separator/>
      </w:r>
    </w:p>
  </w:footnote>
  <w:footnote w:type="continuationSeparator" w:id="0">
    <w:p w14:paraId="338EF1F6" w14:textId="77777777" w:rsidR="000B4EDD" w:rsidRDefault="000B4EDD" w:rsidP="00474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3DD1" w14:textId="77777777" w:rsidR="002B24EE" w:rsidRDefault="002B24EE">
    <w:pPr>
      <w:pStyle w:val="Header"/>
    </w:pPr>
    <w:r>
      <w:t>085 Barrington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209pt;height:332pt" o:bullet="t">
        <v:imagedata r:id="rId1" o:title="TK_LOGO_POINTER_RGB_bullet_blue"/>
      </v:shape>
    </w:pict>
  </w:numPicBullet>
  <w:abstractNum w:abstractNumId="0" w15:restartNumberingAfterBreak="0">
    <w:nsid w:val="002E1531"/>
    <w:multiLevelType w:val="multilevel"/>
    <w:tmpl w:val="22FEC7DA"/>
    <w:lvl w:ilvl="0">
      <w:start w:val="1"/>
      <w:numFmt w:val="decimal"/>
      <w:lvlText w:val="%1."/>
      <w:lvlJc w:val="left"/>
      <w:pPr>
        <w:tabs>
          <w:tab w:val="num" w:pos="57"/>
        </w:tabs>
        <w:ind w:left="57" w:hanging="360"/>
      </w:pPr>
      <w:rPr>
        <w:rFonts w:ascii="Arial" w:hAnsi="Arial" w:hint="default"/>
        <w:b/>
        <w:i w:val="0"/>
        <w:sz w:val="24"/>
      </w:rPr>
    </w:lvl>
    <w:lvl w:ilvl="1">
      <w:start w:val="1"/>
      <w:numFmt w:val="decimal"/>
      <w:pStyle w:val="aLCPSubSubhead"/>
      <w:isLgl/>
      <w:lvlText w:val="%1.%2"/>
      <w:lvlJc w:val="left"/>
      <w:pPr>
        <w:tabs>
          <w:tab w:val="num" w:pos="432"/>
        </w:tabs>
        <w:ind w:left="432" w:hanging="432"/>
      </w:pPr>
      <w:rPr>
        <w:rFonts w:ascii="Arial" w:hAnsi="Arial" w:hint="default"/>
        <w:b/>
        <w:i w:val="0"/>
        <w:sz w:val="22"/>
      </w:rPr>
    </w:lvl>
    <w:lvl w:ilvl="2">
      <w:start w:val="1"/>
      <w:numFmt w:val="decimal"/>
      <w:lvlText w:val="%1.%2.%3."/>
      <w:lvlJc w:val="left"/>
      <w:pPr>
        <w:tabs>
          <w:tab w:val="num" w:pos="1137"/>
        </w:tabs>
        <w:ind w:left="921" w:hanging="504"/>
      </w:pPr>
      <w:rPr>
        <w:rFonts w:hint="default"/>
      </w:rPr>
    </w:lvl>
    <w:lvl w:ilvl="3">
      <w:start w:val="1"/>
      <w:numFmt w:val="decimal"/>
      <w:lvlText w:val="%1.%2.%3.%4."/>
      <w:lvlJc w:val="left"/>
      <w:pPr>
        <w:tabs>
          <w:tab w:val="num" w:pos="1857"/>
        </w:tabs>
        <w:ind w:left="1425" w:hanging="648"/>
      </w:pPr>
      <w:rPr>
        <w:rFonts w:hint="default"/>
      </w:rPr>
    </w:lvl>
    <w:lvl w:ilvl="4">
      <w:start w:val="1"/>
      <w:numFmt w:val="decimal"/>
      <w:lvlText w:val="%1.%2.%3.%4.%5."/>
      <w:lvlJc w:val="left"/>
      <w:pPr>
        <w:tabs>
          <w:tab w:val="num" w:pos="2217"/>
        </w:tabs>
        <w:ind w:left="1929" w:hanging="792"/>
      </w:pPr>
      <w:rPr>
        <w:rFonts w:hint="default"/>
      </w:rPr>
    </w:lvl>
    <w:lvl w:ilvl="5">
      <w:start w:val="1"/>
      <w:numFmt w:val="decimal"/>
      <w:lvlText w:val="%1.%2.%3.%4.%5.%6."/>
      <w:lvlJc w:val="left"/>
      <w:pPr>
        <w:tabs>
          <w:tab w:val="num" w:pos="2937"/>
        </w:tabs>
        <w:ind w:left="2433" w:hanging="936"/>
      </w:pPr>
      <w:rPr>
        <w:rFonts w:hint="default"/>
      </w:rPr>
    </w:lvl>
    <w:lvl w:ilvl="6">
      <w:start w:val="1"/>
      <w:numFmt w:val="decimal"/>
      <w:lvlText w:val="%1.%2.%3.%4.%5.%6.%7."/>
      <w:lvlJc w:val="left"/>
      <w:pPr>
        <w:tabs>
          <w:tab w:val="num" w:pos="3297"/>
        </w:tabs>
        <w:ind w:left="2937" w:hanging="1080"/>
      </w:pPr>
      <w:rPr>
        <w:rFonts w:hint="default"/>
      </w:rPr>
    </w:lvl>
    <w:lvl w:ilvl="7">
      <w:start w:val="1"/>
      <w:numFmt w:val="decimal"/>
      <w:lvlText w:val="%1.%2.%3.%4.%5.%6.%7.%8."/>
      <w:lvlJc w:val="left"/>
      <w:pPr>
        <w:tabs>
          <w:tab w:val="num" w:pos="4017"/>
        </w:tabs>
        <w:ind w:left="3441" w:hanging="1224"/>
      </w:pPr>
      <w:rPr>
        <w:rFonts w:hint="default"/>
      </w:rPr>
    </w:lvl>
    <w:lvl w:ilvl="8">
      <w:start w:val="1"/>
      <w:numFmt w:val="decimal"/>
      <w:lvlText w:val="%1.%2.%3.%4.%5.%6.%7.%8.%9."/>
      <w:lvlJc w:val="left"/>
      <w:pPr>
        <w:tabs>
          <w:tab w:val="num" w:pos="4737"/>
        </w:tabs>
        <w:ind w:left="4017" w:hanging="1440"/>
      </w:pPr>
      <w:rPr>
        <w:rFonts w:hint="default"/>
      </w:rPr>
    </w:lvl>
  </w:abstractNum>
  <w:abstractNum w:abstractNumId="1" w15:restartNumberingAfterBreak="0">
    <w:nsid w:val="02202EA1"/>
    <w:multiLevelType w:val="hybridMultilevel"/>
    <w:tmpl w:val="6CD22F3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040A1C80"/>
    <w:multiLevelType w:val="hybridMultilevel"/>
    <w:tmpl w:val="FDD80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64AC8"/>
    <w:multiLevelType w:val="hybridMultilevel"/>
    <w:tmpl w:val="34B4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F7C23"/>
    <w:multiLevelType w:val="hybridMultilevel"/>
    <w:tmpl w:val="3444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151B4"/>
    <w:multiLevelType w:val="hybridMultilevel"/>
    <w:tmpl w:val="8C8A1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B25EFE"/>
    <w:multiLevelType w:val="hybridMultilevel"/>
    <w:tmpl w:val="900E10BE"/>
    <w:lvl w:ilvl="0" w:tplc="6D2470B6">
      <w:start w:val="3"/>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 w15:restartNumberingAfterBreak="0">
    <w:nsid w:val="172D3BBD"/>
    <w:multiLevelType w:val="hybridMultilevel"/>
    <w:tmpl w:val="373A33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B89204A"/>
    <w:multiLevelType w:val="hybridMultilevel"/>
    <w:tmpl w:val="C8F4DE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7E26C9"/>
    <w:multiLevelType w:val="hybridMultilevel"/>
    <w:tmpl w:val="6470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B0338"/>
    <w:multiLevelType w:val="hybridMultilevel"/>
    <w:tmpl w:val="3D182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322063"/>
    <w:multiLevelType w:val="hybridMultilevel"/>
    <w:tmpl w:val="236EA24E"/>
    <w:lvl w:ilvl="0" w:tplc="04090017">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4E238D"/>
    <w:multiLevelType w:val="hybridMultilevel"/>
    <w:tmpl w:val="142410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4857FF"/>
    <w:multiLevelType w:val="hybridMultilevel"/>
    <w:tmpl w:val="47E2F6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72271F9"/>
    <w:multiLevelType w:val="hybridMultilevel"/>
    <w:tmpl w:val="B02E46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0E3784"/>
    <w:multiLevelType w:val="hybridMultilevel"/>
    <w:tmpl w:val="1CAC3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3F3595"/>
    <w:multiLevelType w:val="hybridMultilevel"/>
    <w:tmpl w:val="489033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3F86B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E16783"/>
    <w:multiLevelType w:val="hybridMultilevel"/>
    <w:tmpl w:val="E0084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717AA"/>
    <w:multiLevelType w:val="hybridMultilevel"/>
    <w:tmpl w:val="515A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B433D"/>
    <w:multiLevelType w:val="hybridMultilevel"/>
    <w:tmpl w:val="9F8664CA"/>
    <w:lvl w:ilvl="0" w:tplc="04090005">
      <w:start w:val="1"/>
      <w:numFmt w:val="bullet"/>
      <w:lvlText w:val=""/>
      <w:lvlJc w:val="left"/>
      <w:pPr>
        <w:tabs>
          <w:tab w:val="num" w:pos="800"/>
        </w:tabs>
        <w:ind w:left="800" w:hanging="360"/>
      </w:pPr>
      <w:rPr>
        <w:rFonts w:ascii="Wingdings" w:hAnsi="Wingdings"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1" w15:restartNumberingAfterBreak="0">
    <w:nsid w:val="486C0C3E"/>
    <w:multiLevelType w:val="hybridMultilevel"/>
    <w:tmpl w:val="94B0B8B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2" w15:restartNumberingAfterBreak="0">
    <w:nsid w:val="497F62C2"/>
    <w:multiLevelType w:val="hybridMultilevel"/>
    <w:tmpl w:val="93BC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7F763B"/>
    <w:multiLevelType w:val="hybridMultilevel"/>
    <w:tmpl w:val="F6D040A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4" w15:restartNumberingAfterBreak="0">
    <w:nsid w:val="4C872D6B"/>
    <w:multiLevelType w:val="hybridMultilevel"/>
    <w:tmpl w:val="0D78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111E35"/>
    <w:multiLevelType w:val="hybridMultilevel"/>
    <w:tmpl w:val="293C2B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26" w15:restartNumberingAfterBreak="0">
    <w:nsid w:val="50405EC4"/>
    <w:multiLevelType w:val="hybridMultilevel"/>
    <w:tmpl w:val="A48621F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7" w15:restartNumberingAfterBreak="0">
    <w:nsid w:val="521948AA"/>
    <w:multiLevelType w:val="hybridMultilevel"/>
    <w:tmpl w:val="8C98285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8" w15:restartNumberingAfterBreak="0">
    <w:nsid w:val="52793FC3"/>
    <w:multiLevelType w:val="hybridMultilevel"/>
    <w:tmpl w:val="BCE661C2"/>
    <w:lvl w:ilvl="0" w:tplc="CBEEE4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117BAA"/>
    <w:multiLevelType w:val="hybridMultilevel"/>
    <w:tmpl w:val="1ABC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5F6E30"/>
    <w:multiLevelType w:val="hybridMultilevel"/>
    <w:tmpl w:val="F00A74DC"/>
    <w:lvl w:ilvl="0" w:tplc="08090001">
      <w:start w:val="1"/>
      <w:numFmt w:val="bullet"/>
      <w:lvlText w:val=""/>
      <w:lvlJc w:val="left"/>
      <w:pPr>
        <w:ind w:left="1990" w:hanging="360"/>
      </w:pPr>
      <w:rPr>
        <w:rFonts w:ascii="Symbol" w:hAnsi="Symbol" w:hint="default"/>
      </w:rPr>
    </w:lvl>
    <w:lvl w:ilvl="1" w:tplc="08090003" w:tentative="1">
      <w:start w:val="1"/>
      <w:numFmt w:val="bullet"/>
      <w:lvlText w:val="o"/>
      <w:lvlJc w:val="left"/>
      <w:pPr>
        <w:ind w:left="2710" w:hanging="360"/>
      </w:pPr>
      <w:rPr>
        <w:rFonts w:ascii="Courier New" w:hAnsi="Courier New" w:cs="Courier New" w:hint="default"/>
      </w:rPr>
    </w:lvl>
    <w:lvl w:ilvl="2" w:tplc="08090005" w:tentative="1">
      <w:start w:val="1"/>
      <w:numFmt w:val="bullet"/>
      <w:lvlText w:val=""/>
      <w:lvlJc w:val="left"/>
      <w:pPr>
        <w:ind w:left="3430" w:hanging="360"/>
      </w:pPr>
      <w:rPr>
        <w:rFonts w:ascii="Wingdings" w:hAnsi="Wingdings" w:hint="default"/>
      </w:rPr>
    </w:lvl>
    <w:lvl w:ilvl="3" w:tplc="08090001" w:tentative="1">
      <w:start w:val="1"/>
      <w:numFmt w:val="bullet"/>
      <w:lvlText w:val=""/>
      <w:lvlJc w:val="left"/>
      <w:pPr>
        <w:ind w:left="4150" w:hanging="360"/>
      </w:pPr>
      <w:rPr>
        <w:rFonts w:ascii="Symbol" w:hAnsi="Symbol" w:hint="default"/>
      </w:rPr>
    </w:lvl>
    <w:lvl w:ilvl="4" w:tplc="08090003" w:tentative="1">
      <w:start w:val="1"/>
      <w:numFmt w:val="bullet"/>
      <w:lvlText w:val="o"/>
      <w:lvlJc w:val="left"/>
      <w:pPr>
        <w:ind w:left="4870" w:hanging="360"/>
      </w:pPr>
      <w:rPr>
        <w:rFonts w:ascii="Courier New" w:hAnsi="Courier New" w:cs="Courier New" w:hint="default"/>
      </w:rPr>
    </w:lvl>
    <w:lvl w:ilvl="5" w:tplc="08090005" w:tentative="1">
      <w:start w:val="1"/>
      <w:numFmt w:val="bullet"/>
      <w:lvlText w:val=""/>
      <w:lvlJc w:val="left"/>
      <w:pPr>
        <w:ind w:left="5590" w:hanging="360"/>
      </w:pPr>
      <w:rPr>
        <w:rFonts w:ascii="Wingdings" w:hAnsi="Wingdings" w:hint="default"/>
      </w:rPr>
    </w:lvl>
    <w:lvl w:ilvl="6" w:tplc="08090001" w:tentative="1">
      <w:start w:val="1"/>
      <w:numFmt w:val="bullet"/>
      <w:lvlText w:val=""/>
      <w:lvlJc w:val="left"/>
      <w:pPr>
        <w:ind w:left="6310" w:hanging="360"/>
      </w:pPr>
      <w:rPr>
        <w:rFonts w:ascii="Symbol" w:hAnsi="Symbol" w:hint="default"/>
      </w:rPr>
    </w:lvl>
    <w:lvl w:ilvl="7" w:tplc="08090003" w:tentative="1">
      <w:start w:val="1"/>
      <w:numFmt w:val="bullet"/>
      <w:lvlText w:val="o"/>
      <w:lvlJc w:val="left"/>
      <w:pPr>
        <w:ind w:left="7030" w:hanging="360"/>
      </w:pPr>
      <w:rPr>
        <w:rFonts w:ascii="Courier New" w:hAnsi="Courier New" w:cs="Courier New" w:hint="default"/>
      </w:rPr>
    </w:lvl>
    <w:lvl w:ilvl="8" w:tplc="08090005" w:tentative="1">
      <w:start w:val="1"/>
      <w:numFmt w:val="bullet"/>
      <w:lvlText w:val=""/>
      <w:lvlJc w:val="left"/>
      <w:pPr>
        <w:ind w:left="7750" w:hanging="360"/>
      </w:pPr>
      <w:rPr>
        <w:rFonts w:ascii="Wingdings" w:hAnsi="Wingdings" w:hint="default"/>
      </w:rPr>
    </w:lvl>
  </w:abstractNum>
  <w:abstractNum w:abstractNumId="31" w15:restartNumberingAfterBreak="0">
    <w:nsid w:val="56E84739"/>
    <w:multiLevelType w:val="hybridMultilevel"/>
    <w:tmpl w:val="C02AA7DA"/>
    <w:lvl w:ilvl="0" w:tplc="60D07CEA">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2" w15:restartNumberingAfterBreak="0">
    <w:nsid w:val="5AE14545"/>
    <w:multiLevelType w:val="hybridMultilevel"/>
    <w:tmpl w:val="84F2CC34"/>
    <w:lvl w:ilvl="0" w:tplc="7FF8EF7E">
      <w:start w:val="1"/>
      <w:numFmt w:val="bullet"/>
      <w:pStyle w:val="aLCPbulletlis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A87CD2"/>
    <w:multiLevelType w:val="hybridMultilevel"/>
    <w:tmpl w:val="CB9463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CE0EA6"/>
    <w:multiLevelType w:val="hybridMultilevel"/>
    <w:tmpl w:val="8BEA1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6671DB"/>
    <w:multiLevelType w:val="hybridMultilevel"/>
    <w:tmpl w:val="697E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3E21D9"/>
    <w:multiLevelType w:val="hybridMultilevel"/>
    <w:tmpl w:val="7EBE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F90E30"/>
    <w:multiLevelType w:val="hybridMultilevel"/>
    <w:tmpl w:val="089E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48146B"/>
    <w:multiLevelType w:val="singleLevel"/>
    <w:tmpl w:val="3B06E4A2"/>
    <w:lvl w:ilvl="0">
      <w:start w:val="1"/>
      <w:numFmt w:val="bullet"/>
      <w:lvlText w:val=""/>
      <w:lvlJc w:val="left"/>
      <w:pPr>
        <w:tabs>
          <w:tab w:val="num" w:pos="1040"/>
        </w:tabs>
        <w:ind w:left="1040" w:hanging="360"/>
      </w:pPr>
      <w:rPr>
        <w:rFonts w:ascii="Symbol" w:hAnsi="Symbol" w:hint="default"/>
      </w:rPr>
    </w:lvl>
  </w:abstractNum>
  <w:abstractNum w:abstractNumId="39" w15:restartNumberingAfterBreak="0">
    <w:nsid w:val="743868F7"/>
    <w:multiLevelType w:val="hybridMultilevel"/>
    <w:tmpl w:val="9A4E0D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4D06C2"/>
    <w:multiLevelType w:val="hybridMultilevel"/>
    <w:tmpl w:val="F328CAE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1" w15:restartNumberingAfterBreak="0">
    <w:nsid w:val="74D86040"/>
    <w:multiLevelType w:val="hybridMultilevel"/>
    <w:tmpl w:val="9EE8957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2" w15:restartNumberingAfterBreak="0">
    <w:nsid w:val="773A45EC"/>
    <w:multiLevelType w:val="hybridMultilevel"/>
    <w:tmpl w:val="60CAABFA"/>
    <w:lvl w:ilvl="0" w:tplc="04090005">
      <w:start w:val="1"/>
      <w:numFmt w:val="bullet"/>
      <w:lvlText w:val=""/>
      <w:lvlJc w:val="left"/>
      <w:pPr>
        <w:tabs>
          <w:tab w:val="num" w:pos="800"/>
        </w:tabs>
        <w:ind w:left="800" w:hanging="360"/>
      </w:pPr>
      <w:rPr>
        <w:rFonts w:ascii="Wingdings" w:hAnsi="Wingdings"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43" w15:restartNumberingAfterBreak="0">
    <w:nsid w:val="7C3436B1"/>
    <w:multiLevelType w:val="hybridMultilevel"/>
    <w:tmpl w:val="51FCA80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4" w15:restartNumberingAfterBreak="0">
    <w:nsid w:val="7C691065"/>
    <w:multiLevelType w:val="hybridMultilevel"/>
    <w:tmpl w:val="BF7C827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5" w15:restartNumberingAfterBreak="0">
    <w:nsid w:val="7DB90144"/>
    <w:multiLevelType w:val="hybridMultilevel"/>
    <w:tmpl w:val="71AC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782831"/>
    <w:multiLevelType w:val="hybridMultilevel"/>
    <w:tmpl w:val="B84E3BC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7" w15:restartNumberingAfterBreak="0">
    <w:nsid w:val="7ED7611F"/>
    <w:multiLevelType w:val="hybridMultilevel"/>
    <w:tmpl w:val="3F064F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48" w15:restartNumberingAfterBreak="0">
    <w:nsid w:val="7F7A3625"/>
    <w:multiLevelType w:val="hybridMultilevel"/>
    <w:tmpl w:val="10C0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9"/>
  </w:num>
  <w:num w:numId="4">
    <w:abstractNumId w:val="38"/>
  </w:num>
  <w:num w:numId="5">
    <w:abstractNumId w:val="28"/>
  </w:num>
  <w:num w:numId="6">
    <w:abstractNumId w:val="17"/>
  </w:num>
  <w:num w:numId="7">
    <w:abstractNumId w:val="42"/>
  </w:num>
  <w:num w:numId="8">
    <w:abstractNumId w:val="20"/>
  </w:num>
  <w:num w:numId="9">
    <w:abstractNumId w:val="35"/>
  </w:num>
  <w:num w:numId="10">
    <w:abstractNumId w:val="23"/>
  </w:num>
  <w:num w:numId="11">
    <w:abstractNumId w:val="5"/>
  </w:num>
  <w:num w:numId="12">
    <w:abstractNumId w:val="6"/>
  </w:num>
  <w:num w:numId="13">
    <w:abstractNumId w:val="31"/>
  </w:num>
  <w:num w:numId="14">
    <w:abstractNumId w:val="11"/>
  </w:num>
  <w:num w:numId="15">
    <w:abstractNumId w:val="32"/>
  </w:num>
  <w:num w:numId="16">
    <w:abstractNumId w:val="1"/>
  </w:num>
  <w:num w:numId="17">
    <w:abstractNumId w:val="33"/>
  </w:num>
  <w:num w:numId="18">
    <w:abstractNumId w:val="8"/>
  </w:num>
  <w:num w:numId="19">
    <w:abstractNumId w:val="10"/>
  </w:num>
  <w:num w:numId="20">
    <w:abstractNumId w:val="15"/>
  </w:num>
  <w:num w:numId="21">
    <w:abstractNumId w:val="12"/>
  </w:num>
  <w:num w:numId="22">
    <w:abstractNumId w:val="14"/>
  </w:num>
  <w:num w:numId="23">
    <w:abstractNumId w:val="40"/>
  </w:num>
  <w:num w:numId="24">
    <w:abstractNumId w:val="44"/>
  </w:num>
  <w:num w:numId="25">
    <w:abstractNumId w:val="16"/>
  </w:num>
  <w:num w:numId="26">
    <w:abstractNumId w:val="7"/>
  </w:num>
  <w:num w:numId="27">
    <w:abstractNumId w:val="25"/>
  </w:num>
  <w:num w:numId="28">
    <w:abstractNumId w:val="47"/>
  </w:num>
  <w:num w:numId="29">
    <w:abstractNumId w:val="24"/>
  </w:num>
  <w:num w:numId="30">
    <w:abstractNumId w:val="13"/>
  </w:num>
  <w:num w:numId="31">
    <w:abstractNumId w:val="26"/>
  </w:num>
  <w:num w:numId="32">
    <w:abstractNumId w:val="37"/>
  </w:num>
  <w:num w:numId="33">
    <w:abstractNumId w:val="45"/>
  </w:num>
  <w:num w:numId="34">
    <w:abstractNumId w:val="29"/>
  </w:num>
  <w:num w:numId="35">
    <w:abstractNumId w:val="22"/>
  </w:num>
  <w:num w:numId="36">
    <w:abstractNumId w:val="43"/>
  </w:num>
  <w:num w:numId="37">
    <w:abstractNumId w:val="21"/>
  </w:num>
  <w:num w:numId="38">
    <w:abstractNumId w:val="27"/>
  </w:num>
  <w:num w:numId="39">
    <w:abstractNumId w:val="46"/>
  </w:num>
  <w:num w:numId="40">
    <w:abstractNumId w:val="41"/>
  </w:num>
  <w:num w:numId="41">
    <w:abstractNumId w:val="18"/>
  </w:num>
  <w:num w:numId="42">
    <w:abstractNumId w:val="19"/>
  </w:num>
  <w:num w:numId="43">
    <w:abstractNumId w:val="36"/>
  </w:num>
  <w:num w:numId="44">
    <w:abstractNumId w:val="9"/>
  </w:num>
  <w:num w:numId="45">
    <w:abstractNumId w:val="34"/>
  </w:num>
  <w:num w:numId="46">
    <w:abstractNumId w:val="48"/>
  </w:num>
  <w:num w:numId="47">
    <w:abstractNumId w:val="3"/>
  </w:num>
  <w:num w:numId="48">
    <w:abstractNumId w:val="30"/>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45"/>
    <w:rsid w:val="0000715E"/>
    <w:rsid w:val="00017545"/>
    <w:rsid w:val="000A7A59"/>
    <w:rsid w:val="000B4EDD"/>
    <w:rsid w:val="000D63CF"/>
    <w:rsid w:val="000F2013"/>
    <w:rsid w:val="001734E2"/>
    <w:rsid w:val="0017391E"/>
    <w:rsid w:val="001A137D"/>
    <w:rsid w:val="001B3176"/>
    <w:rsid w:val="00220E8C"/>
    <w:rsid w:val="0024781D"/>
    <w:rsid w:val="00261B5E"/>
    <w:rsid w:val="0027418A"/>
    <w:rsid w:val="002B1AEB"/>
    <w:rsid w:val="002B24EE"/>
    <w:rsid w:val="003447BB"/>
    <w:rsid w:val="00360A35"/>
    <w:rsid w:val="00393381"/>
    <w:rsid w:val="003B16C2"/>
    <w:rsid w:val="003E02E4"/>
    <w:rsid w:val="003F195B"/>
    <w:rsid w:val="004431D2"/>
    <w:rsid w:val="0044338C"/>
    <w:rsid w:val="004509C7"/>
    <w:rsid w:val="004528CD"/>
    <w:rsid w:val="00455070"/>
    <w:rsid w:val="0047412D"/>
    <w:rsid w:val="004758D3"/>
    <w:rsid w:val="00484C47"/>
    <w:rsid w:val="004A02CD"/>
    <w:rsid w:val="004A606D"/>
    <w:rsid w:val="004D7257"/>
    <w:rsid w:val="004E6594"/>
    <w:rsid w:val="004F3DD4"/>
    <w:rsid w:val="0050745D"/>
    <w:rsid w:val="0054166D"/>
    <w:rsid w:val="00564E0D"/>
    <w:rsid w:val="00580180"/>
    <w:rsid w:val="005A603E"/>
    <w:rsid w:val="005E2588"/>
    <w:rsid w:val="005F21EA"/>
    <w:rsid w:val="00614AE1"/>
    <w:rsid w:val="00616572"/>
    <w:rsid w:val="00621A89"/>
    <w:rsid w:val="00655783"/>
    <w:rsid w:val="006A3C66"/>
    <w:rsid w:val="006B3BD0"/>
    <w:rsid w:val="006C1950"/>
    <w:rsid w:val="006F2141"/>
    <w:rsid w:val="00727441"/>
    <w:rsid w:val="007951C2"/>
    <w:rsid w:val="007D14B8"/>
    <w:rsid w:val="007D4E46"/>
    <w:rsid w:val="0080192B"/>
    <w:rsid w:val="0080213B"/>
    <w:rsid w:val="008361E8"/>
    <w:rsid w:val="00847A1F"/>
    <w:rsid w:val="00860E2F"/>
    <w:rsid w:val="008D7DE1"/>
    <w:rsid w:val="008F3EAB"/>
    <w:rsid w:val="00926972"/>
    <w:rsid w:val="009309CC"/>
    <w:rsid w:val="0093340E"/>
    <w:rsid w:val="00954956"/>
    <w:rsid w:val="009623A2"/>
    <w:rsid w:val="009641A6"/>
    <w:rsid w:val="009736AB"/>
    <w:rsid w:val="00976808"/>
    <w:rsid w:val="00976D90"/>
    <w:rsid w:val="00985358"/>
    <w:rsid w:val="009853A6"/>
    <w:rsid w:val="00A75588"/>
    <w:rsid w:val="00A906A7"/>
    <w:rsid w:val="00AA1D8A"/>
    <w:rsid w:val="00AB7844"/>
    <w:rsid w:val="00AD6BEE"/>
    <w:rsid w:val="00B02D10"/>
    <w:rsid w:val="00B1669B"/>
    <w:rsid w:val="00B218AF"/>
    <w:rsid w:val="00B56AE4"/>
    <w:rsid w:val="00B64433"/>
    <w:rsid w:val="00B7502B"/>
    <w:rsid w:val="00B9002F"/>
    <w:rsid w:val="00BB6F5F"/>
    <w:rsid w:val="00BE13F5"/>
    <w:rsid w:val="00C00895"/>
    <w:rsid w:val="00C24EFC"/>
    <w:rsid w:val="00C64EBA"/>
    <w:rsid w:val="00C90782"/>
    <w:rsid w:val="00CF0602"/>
    <w:rsid w:val="00D15EE3"/>
    <w:rsid w:val="00D17786"/>
    <w:rsid w:val="00D247B6"/>
    <w:rsid w:val="00D3539C"/>
    <w:rsid w:val="00D80885"/>
    <w:rsid w:val="00DA0811"/>
    <w:rsid w:val="00DA6A77"/>
    <w:rsid w:val="00DB5AB5"/>
    <w:rsid w:val="00DC6AC0"/>
    <w:rsid w:val="00DD1BE9"/>
    <w:rsid w:val="00DE5B61"/>
    <w:rsid w:val="00E13D03"/>
    <w:rsid w:val="00E211BB"/>
    <w:rsid w:val="00E72AF8"/>
    <w:rsid w:val="00E94935"/>
    <w:rsid w:val="00EB0050"/>
    <w:rsid w:val="00EC62F4"/>
    <w:rsid w:val="00EC6BF6"/>
    <w:rsid w:val="00ED3CAC"/>
    <w:rsid w:val="00F01F97"/>
    <w:rsid w:val="00F21A1A"/>
    <w:rsid w:val="00F45F19"/>
    <w:rsid w:val="00F62EF1"/>
    <w:rsid w:val="00F86067"/>
    <w:rsid w:val="00FA478F"/>
    <w:rsid w:val="00FE6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385CF273"/>
  <w15:docId w15:val="{195E3514-E724-464B-B63A-FC08173D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4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017545"/>
    <w:pPr>
      <w:keepNext/>
      <w:jc w:val="center"/>
      <w:outlineLvl w:val="0"/>
    </w:pPr>
    <w:rPr>
      <w:sz w:val="48"/>
    </w:rPr>
  </w:style>
  <w:style w:type="paragraph" w:styleId="Heading2">
    <w:name w:val="heading 2"/>
    <w:basedOn w:val="Normal"/>
    <w:next w:val="Normal"/>
    <w:link w:val="Heading2Char"/>
    <w:uiPriority w:val="9"/>
    <w:semiHidden/>
    <w:unhideWhenUsed/>
    <w:qFormat/>
    <w:rsid w:val="006165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41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36A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A7A59"/>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0213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CPSubhead">
    <w:name w:val="a LCP Subhead"/>
    <w:autoRedefine/>
    <w:rsid w:val="00614AE1"/>
    <w:pPr>
      <w:spacing w:before="120" w:after="240" w:line="360" w:lineRule="auto"/>
      <w:ind w:left="57"/>
    </w:pPr>
    <w:rPr>
      <w:rFonts w:eastAsia="Times New Roman" w:cs="Arial"/>
      <w:b/>
    </w:rPr>
  </w:style>
  <w:style w:type="paragraph" w:customStyle="1" w:styleId="aLCPSubSubhead">
    <w:name w:val="a LCP SubSubhead"/>
    <w:basedOn w:val="aLCPSubhead"/>
    <w:rsid w:val="00017545"/>
    <w:pPr>
      <w:numPr>
        <w:ilvl w:val="1"/>
        <w:numId w:val="1"/>
      </w:numPr>
      <w:spacing w:before="0" w:after="40"/>
      <w:ind w:left="57" w:firstLine="0"/>
    </w:pPr>
  </w:style>
  <w:style w:type="character" w:styleId="Hyperlink">
    <w:name w:val="Hyperlink"/>
    <w:basedOn w:val="DefaultParagraphFont"/>
    <w:rsid w:val="00017545"/>
    <w:rPr>
      <w:color w:val="0000FF"/>
      <w:u w:val="single"/>
    </w:rPr>
  </w:style>
  <w:style w:type="paragraph" w:customStyle="1" w:styleId="aLCPBodytext">
    <w:name w:val="a LCP Body text"/>
    <w:autoRedefine/>
    <w:rsid w:val="00E72AF8"/>
    <w:pPr>
      <w:tabs>
        <w:tab w:val="left" w:pos="540"/>
      </w:tabs>
      <w:spacing w:after="0" w:line="360" w:lineRule="auto"/>
    </w:pPr>
    <w:rPr>
      <w:rFonts w:eastAsia="Times New Roman" w:cs="Arial"/>
    </w:rPr>
  </w:style>
  <w:style w:type="paragraph" w:customStyle="1" w:styleId="aLCPbulletlist">
    <w:name w:val="a LCP bullet list"/>
    <w:basedOn w:val="aLCPBodytext"/>
    <w:autoRedefine/>
    <w:rsid w:val="005E2588"/>
    <w:pPr>
      <w:numPr>
        <w:numId w:val="15"/>
      </w:numPr>
    </w:pPr>
  </w:style>
  <w:style w:type="character" w:customStyle="1" w:styleId="aLCPboldbodytext">
    <w:name w:val="a LCP bold body text"/>
    <w:basedOn w:val="DefaultParagraphFont"/>
    <w:rsid w:val="00017545"/>
    <w:rPr>
      <w:rFonts w:ascii="Arial" w:hAnsi="Arial"/>
      <w:b/>
      <w:bCs/>
      <w:dstrike w:val="0"/>
      <w:sz w:val="22"/>
      <w:effect w:val="none"/>
      <w:vertAlign w:val="baseline"/>
    </w:rPr>
  </w:style>
  <w:style w:type="paragraph" w:styleId="ListParagraph">
    <w:name w:val="List Paragraph"/>
    <w:basedOn w:val="Normal"/>
    <w:uiPriority w:val="34"/>
    <w:qFormat/>
    <w:rsid w:val="00017545"/>
    <w:pPr>
      <w:ind w:left="720"/>
    </w:pPr>
  </w:style>
  <w:style w:type="character" w:customStyle="1" w:styleId="Heading1Char">
    <w:name w:val="Heading 1 Char"/>
    <w:basedOn w:val="DefaultParagraphFont"/>
    <w:link w:val="Heading1"/>
    <w:rsid w:val="00017545"/>
    <w:rPr>
      <w:rFonts w:ascii="Arial" w:eastAsia="Times New Roman" w:hAnsi="Arial" w:cs="Times New Roman"/>
      <w:sz w:val="48"/>
      <w:szCs w:val="24"/>
    </w:rPr>
  </w:style>
  <w:style w:type="paragraph" w:styleId="BodyText">
    <w:name w:val="Body Text"/>
    <w:basedOn w:val="Normal"/>
    <w:link w:val="BodyTextChar"/>
    <w:rsid w:val="00017545"/>
    <w:rPr>
      <w:rFonts w:ascii="Tahoma" w:hAnsi="Tahoma" w:cs="Tahoma"/>
      <w:sz w:val="28"/>
    </w:rPr>
  </w:style>
  <w:style w:type="character" w:customStyle="1" w:styleId="BodyTextChar">
    <w:name w:val="Body Text Char"/>
    <w:basedOn w:val="DefaultParagraphFont"/>
    <w:link w:val="BodyText"/>
    <w:rsid w:val="00017545"/>
    <w:rPr>
      <w:rFonts w:ascii="Tahoma" w:eastAsia="Times New Roman" w:hAnsi="Tahoma" w:cs="Tahoma"/>
      <w:sz w:val="28"/>
      <w:szCs w:val="24"/>
    </w:rPr>
  </w:style>
  <w:style w:type="paragraph" w:styleId="Header">
    <w:name w:val="header"/>
    <w:basedOn w:val="Normal"/>
    <w:link w:val="HeaderChar"/>
    <w:uiPriority w:val="99"/>
    <w:unhideWhenUsed/>
    <w:rsid w:val="0047412D"/>
    <w:pPr>
      <w:tabs>
        <w:tab w:val="center" w:pos="4513"/>
        <w:tab w:val="right" w:pos="9026"/>
      </w:tabs>
    </w:pPr>
  </w:style>
  <w:style w:type="character" w:customStyle="1" w:styleId="HeaderChar">
    <w:name w:val="Header Char"/>
    <w:basedOn w:val="DefaultParagraphFont"/>
    <w:link w:val="Header"/>
    <w:uiPriority w:val="99"/>
    <w:rsid w:val="0047412D"/>
    <w:rPr>
      <w:rFonts w:ascii="Arial" w:eastAsia="Times New Roman" w:hAnsi="Arial" w:cs="Times New Roman"/>
      <w:sz w:val="24"/>
      <w:szCs w:val="24"/>
    </w:rPr>
  </w:style>
  <w:style w:type="paragraph" w:styleId="Footer">
    <w:name w:val="footer"/>
    <w:basedOn w:val="Normal"/>
    <w:link w:val="FooterChar"/>
    <w:unhideWhenUsed/>
    <w:rsid w:val="0047412D"/>
    <w:pPr>
      <w:tabs>
        <w:tab w:val="center" w:pos="4513"/>
        <w:tab w:val="right" w:pos="9026"/>
      </w:tabs>
    </w:pPr>
  </w:style>
  <w:style w:type="character" w:customStyle="1" w:styleId="FooterChar">
    <w:name w:val="Footer Char"/>
    <w:basedOn w:val="DefaultParagraphFont"/>
    <w:link w:val="Footer"/>
    <w:rsid w:val="0047412D"/>
    <w:rPr>
      <w:rFonts w:ascii="Arial" w:eastAsia="Times New Roman" w:hAnsi="Arial" w:cs="Times New Roman"/>
      <w:sz w:val="24"/>
      <w:szCs w:val="24"/>
    </w:rPr>
  </w:style>
  <w:style w:type="paragraph" w:styleId="BodyTextIndent">
    <w:name w:val="Body Text Indent"/>
    <w:basedOn w:val="Normal"/>
    <w:link w:val="BodyTextIndentChar"/>
    <w:uiPriority w:val="99"/>
    <w:semiHidden/>
    <w:unhideWhenUsed/>
    <w:rsid w:val="00455070"/>
    <w:pPr>
      <w:spacing w:after="120"/>
      <w:ind w:left="283"/>
    </w:pPr>
  </w:style>
  <w:style w:type="character" w:customStyle="1" w:styleId="BodyTextIndentChar">
    <w:name w:val="Body Text Indent Char"/>
    <w:basedOn w:val="DefaultParagraphFont"/>
    <w:link w:val="BodyTextIndent"/>
    <w:uiPriority w:val="99"/>
    <w:semiHidden/>
    <w:rsid w:val="00455070"/>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27418A"/>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736AB"/>
    <w:rPr>
      <w:rFonts w:asciiTheme="majorHAnsi" w:eastAsiaTheme="majorEastAsia" w:hAnsiTheme="majorHAnsi" w:cstheme="majorBidi"/>
      <w:b/>
      <w:bCs/>
      <w:i/>
      <w:iCs/>
      <w:color w:val="4F81BD" w:themeColor="accent1"/>
      <w:sz w:val="24"/>
      <w:szCs w:val="24"/>
    </w:rPr>
  </w:style>
  <w:style w:type="paragraph" w:customStyle="1" w:styleId="Default">
    <w:name w:val="Default"/>
    <w:rsid w:val="0080192B"/>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0A7A59"/>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80213B"/>
    <w:rPr>
      <w:rFonts w:asciiTheme="majorHAnsi" w:eastAsiaTheme="majorEastAsia" w:hAnsiTheme="majorHAnsi" w:cstheme="majorBidi"/>
      <w:i/>
      <w:iCs/>
      <w:color w:val="404040" w:themeColor="text1" w:themeTint="BF"/>
      <w:sz w:val="24"/>
      <w:szCs w:val="24"/>
    </w:rPr>
  </w:style>
  <w:style w:type="character" w:customStyle="1" w:styleId="Heading2Char">
    <w:name w:val="Heading 2 Char"/>
    <w:basedOn w:val="DefaultParagraphFont"/>
    <w:link w:val="Heading2"/>
    <w:uiPriority w:val="9"/>
    <w:semiHidden/>
    <w:rsid w:val="00616572"/>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EB0050"/>
    <w:pPr>
      <w:spacing w:after="0"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1669B"/>
    <w:rPr>
      <w:rFonts w:ascii="Tahoma" w:hAnsi="Tahoma" w:cs="Tahoma"/>
      <w:sz w:val="16"/>
      <w:szCs w:val="16"/>
    </w:rPr>
  </w:style>
  <w:style w:type="character" w:customStyle="1" w:styleId="BalloonTextChar">
    <w:name w:val="Balloon Text Char"/>
    <w:basedOn w:val="DefaultParagraphFont"/>
    <w:link w:val="BalloonText"/>
    <w:uiPriority w:val="99"/>
    <w:semiHidden/>
    <w:rsid w:val="00B1669B"/>
    <w:rPr>
      <w:rFonts w:ascii="Tahoma" w:eastAsia="Times New Roman" w:hAnsi="Tahoma" w:cs="Tahoma"/>
      <w:sz w:val="16"/>
      <w:szCs w:val="16"/>
    </w:rPr>
  </w:style>
  <w:style w:type="paragraph" w:customStyle="1" w:styleId="4Bulletedcopyblue">
    <w:name w:val="4 Bulleted copy blue"/>
    <w:basedOn w:val="Normal"/>
    <w:qFormat/>
    <w:rsid w:val="00C64EBA"/>
    <w:pPr>
      <w:spacing w:after="120"/>
    </w:pPr>
    <w:rPr>
      <w:rFonts w:eastAsia="MS Mincho" w:cs="Arial"/>
      <w:sz w:val="20"/>
      <w:szCs w:val="20"/>
      <w:lang w:val="en-US"/>
    </w:rPr>
  </w:style>
  <w:style w:type="paragraph" w:customStyle="1" w:styleId="1bodycopy10pt">
    <w:name w:val="1 body copy 10pt"/>
    <w:basedOn w:val="Normal"/>
    <w:link w:val="1bodycopy10ptChar"/>
    <w:qFormat/>
    <w:rsid w:val="00AD6BEE"/>
    <w:pPr>
      <w:spacing w:after="120"/>
    </w:pPr>
    <w:rPr>
      <w:rFonts w:eastAsia="MS Mincho"/>
      <w:sz w:val="20"/>
      <w:lang w:val="en-US"/>
    </w:rPr>
  </w:style>
  <w:style w:type="character" w:customStyle="1" w:styleId="1bodycopy10ptChar">
    <w:name w:val="1 body copy 10pt Char"/>
    <w:link w:val="1bodycopy10pt"/>
    <w:rsid w:val="00AD6BEE"/>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AD6BEE"/>
    <w:pPr>
      <w:spacing w:before="240"/>
    </w:pPr>
    <w:rPr>
      <w:b/>
      <w:color w:val="12263F"/>
      <w:sz w:val="24"/>
    </w:rPr>
  </w:style>
  <w:style w:type="character" w:customStyle="1" w:styleId="Subhead2Char">
    <w:name w:val="Subhead 2 Char"/>
    <w:link w:val="Subhead2"/>
    <w:rsid w:val="00AD6BEE"/>
    <w:rPr>
      <w:rFonts w:ascii="Arial" w:eastAsia="MS Mincho" w:hAnsi="Arial" w:cs="Times New Roman"/>
      <w:b/>
      <w:color w:val="12263F"/>
      <w:sz w:val="24"/>
      <w:szCs w:val="24"/>
      <w:lang w:val="en-US"/>
    </w:rPr>
  </w:style>
  <w:style w:type="paragraph" w:customStyle="1" w:styleId="Caption1">
    <w:name w:val="Caption 1"/>
    <w:basedOn w:val="Normal"/>
    <w:qFormat/>
    <w:rsid w:val="009853A6"/>
    <w:pPr>
      <w:spacing w:before="120" w:after="120"/>
    </w:pPr>
    <w:rPr>
      <w:rFonts w:eastAsia="MS Mincho"/>
      <w:i/>
      <w:color w:val="F15F22"/>
      <w:sz w:val="20"/>
      <w:lang w:val="en-US"/>
    </w:rPr>
  </w:style>
  <w:style w:type="character" w:styleId="UnresolvedMention">
    <w:name w:val="Unresolved Mention"/>
    <w:basedOn w:val="DefaultParagraphFont"/>
    <w:uiPriority w:val="99"/>
    <w:semiHidden/>
    <w:unhideWhenUsed/>
    <w:rsid w:val="001A1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98815/SEND_Code_of_Practice_January_2015.pdf" TargetMode="External"/><Relationship Id="rId13" Type="http://schemas.openxmlformats.org/officeDocument/2006/relationships/hyperlink" Target="https://www.cambridgeshire.gov.uk/residents/children-and-families/local-offe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jnussey@barrington.cambs.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d@barrington.cambs.sch.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egislation.gov.uk/uksi/2014/1530/contents/made" TargetMode="External"/><Relationship Id="rId4" Type="http://schemas.openxmlformats.org/officeDocument/2006/relationships/webSettings" Target="webSettings.xml"/><Relationship Id="rId9" Type="http://schemas.openxmlformats.org/officeDocument/2006/relationships/hyperlink" Target="http://www.legislation.gov.uk/ukpga/2014/6/part/3"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4697</Words>
  <Characters>26778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dc:creator>
  <cp:lastModifiedBy>Head at Barrington Primary</cp:lastModifiedBy>
  <cp:revision>2</cp:revision>
  <cp:lastPrinted>2022-04-19T06:17:00Z</cp:lastPrinted>
  <dcterms:created xsi:type="dcterms:W3CDTF">2024-05-02T11:42:00Z</dcterms:created>
  <dcterms:modified xsi:type="dcterms:W3CDTF">2024-05-02T11:42:00Z</dcterms:modified>
</cp:coreProperties>
</file>